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6FB21" w14:textId="77777777" w:rsidR="007A76A0" w:rsidRPr="001B089E" w:rsidRDefault="007A76A0" w:rsidP="007A76A0">
      <w:pPr>
        <w:spacing w:after="0" w:line="240" w:lineRule="auto"/>
        <w:rPr>
          <w:rFonts w:ascii="Calibri" w:hAnsi="Calibri" w:cs="Calibri"/>
          <w:b/>
          <w:bCs/>
          <w:sz w:val="24"/>
          <w:szCs w:val="24"/>
          <w:lang w:val="ro-RO"/>
        </w:rPr>
      </w:pPr>
      <w:r w:rsidRPr="001B089E">
        <w:rPr>
          <w:rFonts w:ascii="Calibri" w:hAnsi="Calibri" w:cs="Calibri"/>
          <w:b/>
          <w:bCs/>
          <w:sz w:val="24"/>
          <w:szCs w:val="24"/>
          <w:lang w:val="ro-RO"/>
        </w:rPr>
        <w:t>AROBS TRANSILVANIA SOFTWARE S.A.</w:t>
      </w:r>
    </w:p>
    <w:p w14:paraId="6FFCF0A2" w14:textId="77777777" w:rsidR="007A76A0" w:rsidRPr="001B089E" w:rsidRDefault="007A76A0" w:rsidP="007A76A0">
      <w:pPr>
        <w:spacing w:after="0" w:line="240" w:lineRule="auto"/>
        <w:rPr>
          <w:rFonts w:ascii="Calibri" w:hAnsi="Calibri" w:cs="Calibri"/>
          <w:b/>
          <w:bCs/>
          <w:sz w:val="24"/>
          <w:szCs w:val="24"/>
          <w:lang w:val="ro-RO"/>
        </w:rPr>
      </w:pPr>
      <w:r w:rsidRPr="001B089E">
        <w:rPr>
          <w:rFonts w:ascii="Calibri" w:hAnsi="Calibri" w:cs="Calibri"/>
          <w:b/>
          <w:bCs/>
          <w:sz w:val="24"/>
          <w:szCs w:val="24"/>
          <w:lang w:val="ro-RO"/>
        </w:rPr>
        <w:t>J12/1845/1998, CUI: 11291045</w:t>
      </w:r>
    </w:p>
    <w:p w14:paraId="55A87A46" w14:textId="77777777" w:rsidR="007A76A0" w:rsidRPr="001B089E" w:rsidRDefault="007A76A0" w:rsidP="007A76A0">
      <w:pPr>
        <w:spacing w:after="0" w:line="240" w:lineRule="auto"/>
        <w:rPr>
          <w:rFonts w:ascii="Calibri" w:hAnsi="Calibri" w:cs="Calibri"/>
          <w:b/>
          <w:bCs/>
          <w:sz w:val="24"/>
          <w:szCs w:val="24"/>
          <w:lang w:val="ro-RO"/>
        </w:rPr>
      </w:pPr>
      <w:r w:rsidRPr="001B089E">
        <w:rPr>
          <w:rFonts w:ascii="Calibri" w:hAnsi="Calibri" w:cs="Calibri"/>
          <w:b/>
          <w:bCs/>
          <w:sz w:val="24"/>
          <w:szCs w:val="24"/>
          <w:lang w:val="ro-RO"/>
        </w:rPr>
        <w:t>Sediu: Cluj-Napoca, str. Donath, nr. 11, bl. M4, sc. 2, et. 3, ap. 28, jud. Cluj</w:t>
      </w:r>
    </w:p>
    <w:p w14:paraId="3B67C059" w14:textId="77777777" w:rsidR="007A76A0" w:rsidRPr="001B089E" w:rsidRDefault="007A76A0" w:rsidP="007A76A0">
      <w:pPr>
        <w:spacing w:after="0" w:line="240" w:lineRule="auto"/>
        <w:rPr>
          <w:rFonts w:ascii="Calibri" w:hAnsi="Calibri" w:cs="Calibri"/>
          <w:b/>
          <w:bCs/>
          <w:sz w:val="24"/>
          <w:szCs w:val="24"/>
          <w:lang w:val="ro-RO"/>
        </w:rPr>
      </w:pPr>
    </w:p>
    <w:p w14:paraId="164AE5E9" w14:textId="77777777" w:rsidR="007A76A0" w:rsidRPr="001B089E" w:rsidRDefault="007A76A0" w:rsidP="007A76A0">
      <w:pPr>
        <w:spacing w:after="0" w:line="240" w:lineRule="auto"/>
        <w:jc w:val="center"/>
        <w:rPr>
          <w:rFonts w:ascii="Calibri" w:hAnsi="Calibri" w:cs="Calibri"/>
          <w:b/>
          <w:bCs/>
          <w:sz w:val="24"/>
          <w:szCs w:val="24"/>
          <w:lang w:val="ro-RO"/>
        </w:rPr>
      </w:pPr>
      <w:r w:rsidRPr="001B089E">
        <w:rPr>
          <w:rFonts w:ascii="Calibri" w:hAnsi="Calibri" w:cs="Calibri"/>
          <w:b/>
          <w:bCs/>
          <w:sz w:val="24"/>
          <w:szCs w:val="24"/>
          <w:lang w:val="ro-RO"/>
        </w:rPr>
        <w:t>CONVOCATOR</w:t>
      </w:r>
    </w:p>
    <w:p w14:paraId="5262CB60" w14:textId="77777777" w:rsidR="007A76A0" w:rsidRPr="001B089E" w:rsidRDefault="007A76A0" w:rsidP="007A76A0">
      <w:pPr>
        <w:spacing w:after="0" w:line="240" w:lineRule="auto"/>
        <w:jc w:val="center"/>
        <w:rPr>
          <w:rFonts w:ascii="Calibri" w:hAnsi="Calibri" w:cs="Calibri"/>
          <w:b/>
          <w:bCs/>
          <w:sz w:val="24"/>
          <w:szCs w:val="24"/>
          <w:lang w:val="ro-RO"/>
        </w:rPr>
      </w:pPr>
    </w:p>
    <w:p w14:paraId="3320F067" w14:textId="77777777" w:rsidR="007A76A0" w:rsidRPr="001B089E" w:rsidRDefault="007A76A0" w:rsidP="007A76A0">
      <w:pPr>
        <w:spacing w:after="0" w:line="240" w:lineRule="auto"/>
        <w:jc w:val="both"/>
        <w:rPr>
          <w:rFonts w:ascii="Calibri" w:hAnsi="Calibri" w:cs="Calibri"/>
          <w:sz w:val="24"/>
          <w:szCs w:val="24"/>
          <w:lang w:val="ro-RO"/>
        </w:rPr>
      </w:pPr>
      <w:r w:rsidRPr="001B089E">
        <w:rPr>
          <w:rFonts w:ascii="Calibri" w:hAnsi="Calibri" w:cs="Calibri"/>
          <w:sz w:val="24"/>
          <w:szCs w:val="24"/>
          <w:lang w:val="ro-RO"/>
        </w:rPr>
        <w:t>Consiliul de Administrație al societății AROBS TRANSILVANIA SOFTWARE S.A., societate pe actiuni, înregistrată la Oficiul Registrului Comerțului de pe lângă Tribunalul Cluj sub nr. J12/1845/1998, CUI 11291045, Identificator Unic la Nivel European (EUID): ROONRC. J12/1845/1998, sediul situat in Cluj-Napoca, str. Donath, nr. 11, bl. M4, sc. 2, et. 3, ap. 28, jud. Cluj, capital social subscris si integral vărsat: 91.139.498,8 RON (denumita in continuare „</w:t>
      </w:r>
      <w:r w:rsidRPr="001B089E">
        <w:rPr>
          <w:rFonts w:ascii="Calibri" w:hAnsi="Calibri" w:cs="Calibri"/>
          <w:b/>
          <w:bCs/>
          <w:sz w:val="24"/>
          <w:szCs w:val="24"/>
          <w:lang w:val="ro-RO"/>
        </w:rPr>
        <w:t>Societatea</w:t>
      </w:r>
      <w:r w:rsidRPr="001B089E">
        <w:rPr>
          <w:rFonts w:ascii="Calibri" w:hAnsi="Calibri" w:cs="Calibri"/>
          <w:sz w:val="24"/>
          <w:szCs w:val="24"/>
          <w:lang w:val="ro-RO"/>
        </w:rPr>
        <w:t xml:space="preserve"> sau </w:t>
      </w:r>
      <w:r w:rsidRPr="001B089E">
        <w:rPr>
          <w:rFonts w:ascii="Calibri" w:hAnsi="Calibri" w:cs="Calibri"/>
          <w:b/>
          <w:bCs/>
          <w:sz w:val="24"/>
          <w:szCs w:val="24"/>
          <w:lang w:val="ro-RO"/>
        </w:rPr>
        <w:t>AROBS</w:t>
      </w:r>
      <w:r w:rsidRPr="001B089E">
        <w:rPr>
          <w:rFonts w:ascii="Calibri" w:hAnsi="Calibri" w:cs="Calibri"/>
          <w:sz w:val="24"/>
          <w:szCs w:val="24"/>
          <w:lang w:val="ro-RO"/>
        </w:rPr>
        <w:t>”),</w:t>
      </w:r>
    </w:p>
    <w:p w14:paraId="11B360AF" w14:textId="77777777" w:rsidR="007A76A0" w:rsidRPr="001B089E" w:rsidRDefault="007A76A0" w:rsidP="007A76A0">
      <w:pPr>
        <w:spacing w:after="0" w:line="240" w:lineRule="auto"/>
        <w:jc w:val="both"/>
        <w:rPr>
          <w:rFonts w:ascii="Calibri" w:hAnsi="Calibri" w:cs="Calibri"/>
          <w:sz w:val="24"/>
          <w:szCs w:val="24"/>
          <w:lang w:val="ro-RO"/>
        </w:rPr>
      </w:pPr>
    </w:p>
    <w:p w14:paraId="2990D512" w14:textId="77777777" w:rsidR="007A76A0" w:rsidRPr="001B089E" w:rsidRDefault="007A76A0" w:rsidP="007A76A0">
      <w:pPr>
        <w:spacing w:after="0" w:line="240" w:lineRule="auto"/>
        <w:jc w:val="center"/>
        <w:rPr>
          <w:rFonts w:ascii="Calibri" w:hAnsi="Calibri" w:cs="Calibri"/>
          <w:b/>
          <w:bCs/>
          <w:sz w:val="24"/>
          <w:szCs w:val="24"/>
          <w:lang w:val="ro-RO"/>
        </w:rPr>
      </w:pPr>
      <w:r w:rsidRPr="001B089E">
        <w:rPr>
          <w:rFonts w:ascii="Calibri" w:hAnsi="Calibri" w:cs="Calibri"/>
          <w:b/>
          <w:bCs/>
          <w:sz w:val="24"/>
          <w:szCs w:val="24"/>
          <w:lang w:val="ro-RO"/>
        </w:rPr>
        <w:t>CONVOACĂ</w:t>
      </w:r>
    </w:p>
    <w:p w14:paraId="344ACF8F" w14:textId="77777777" w:rsidR="007A76A0" w:rsidRPr="001B089E" w:rsidRDefault="007A76A0" w:rsidP="007A76A0">
      <w:pPr>
        <w:spacing w:after="0" w:line="240" w:lineRule="auto"/>
        <w:jc w:val="center"/>
        <w:rPr>
          <w:rFonts w:ascii="Calibri" w:hAnsi="Calibri" w:cs="Calibri"/>
          <w:b/>
          <w:bCs/>
          <w:sz w:val="24"/>
          <w:szCs w:val="24"/>
          <w:lang w:val="ro-RO"/>
        </w:rPr>
      </w:pPr>
    </w:p>
    <w:p w14:paraId="44CFEA8D" w14:textId="77777777" w:rsidR="007A76A0" w:rsidRPr="001B089E" w:rsidRDefault="007A76A0" w:rsidP="007A76A0">
      <w:pPr>
        <w:spacing w:after="0" w:line="240" w:lineRule="auto"/>
        <w:jc w:val="both"/>
        <w:rPr>
          <w:rFonts w:ascii="Calibri" w:hAnsi="Calibri" w:cs="Calibri"/>
          <w:sz w:val="24"/>
          <w:szCs w:val="24"/>
          <w:lang w:val="ro-RO"/>
        </w:rPr>
      </w:pPr>
    </w:p>
    <w:p w14:paraId="7765F5CA" w14:textId="43908B65" w:rsidR="007A76A0" w:rsidRPr="001B089E" w:rsidRDefault="007A76A0" w:rsidP="007A76A0">
      <w:pPr>
        <w:spacing w:after="0" w:line="240" w:lineRule="auto"/>
        <w:jc w:val="both"/>
        <w:rPr>
          <w:rFonts w:ascii="Calibri" w:hAnsi="Calibri" w:cs="Calibri"/>
          <w:sz w:val="24"/>
          <w:szCs w:val="24"/>
          <w:lang w:val="ro-RO"/>
        </w:rPr>
      </w:pPr>
      <w:r w:rsidRPr="001B089E">
        <w:rPr>
          <w:rFonts w:ascii="Calibri" w:hAnsi="Calibri" w:cs="Calibri"/>
          <w:sz w:val="24"/>
          <w:szCs w:val="24"/>
          <w:lang w:val="ro-RO"/>
        </w:rPr>
        <w:t>Adunarea Generală Extraordinară a Acţionarilor Societăţii („</w:t>
      </w:r>
      <w:r w:rsidRPr="001B089E">
        <w:rPr>
          <w:rFonts w:ascii="Calibri" w:hAnsi="Calibri" w:cs="Calibri"/>
          <w:b/>
          <w:bCs/>
          <w:sz w:val="24"/>
          <w:szCs w:val="24"/>
          <w:lang w:val="ro-RO"/>
        </w:rPr>
        <w:t>AGEA</w:t>
      </w:r>
      <w:r w:rsidRPr="001B089E">
        <w:rPr>
          <w:rFonts w:ascii="Calibri" w:hAnsi="Calibri" w:cs="Calibri"/>
          <w:sz w:val="24"/>
          <w:szCs w:val="24"/>
          <w:lang w:val="ro-RO"/>
        </w:rPr>
        <w:t xml:space="preserve">”) pentru data de </w:t>
      </w:r>
      <w:r w:rsidR="00E1260B" w:rsidRPr="001B089E">
        <w:rPr>
          <w:rFonts w:ascii="Calibri" w:hAnsi="Calibri" w:cs="Calibri"/>
          <w:sz w:val="24"/>
          <w:szCs w:val="24"/>
          <w:lang w:val="ro-RO"/>
        </w:rPr>
        <w:t>2</w:t>
      </w:r>
      <w:r w:rsidR="00683F0F" w:rsidRPr="001B089E">
        <w:rPr>
          <w:rFonts w:ascii="Calibri" w:hAnsi="Calibri" w:cs="Calibri"/>
          <w:sz w:val="24"/>
          <w:szCs w:val="24"/>
          <w:lang w:val="ro-RO"/>
        </w:rPr>
        <w:t>2</w:t>
      </w:r>
      <w:r w:rsidR="00955F31" w:rsidRPr="001B089E">
        <w:rPr>
          <w:rFonts w:ascii="Calibri" w:hAnsi="Calibri" w:cs="Calibri"/>
          <w:sz w:val="24"/>
          <w:szCs w:val="24"/>
          <w:lang w:val="ro-RO"/>
        </w:rPr>
        <w:t>.12.2022</w:t>
      </w:r>
      <w:r w:rsidRPr="001B089E">
        <w:rPr>
          <w:rFonts w:ascii="Calibri" w:hAnsi="Calibri" w:cs="Calibri"/>
          <w:sz w:val="24"/>
          <w:szCs w:val="24"/>
          <w:lang w:val="ro-RO"/>
        </w:rPr>
        <w:t>, ora 1</w:t>
      </w:r>
      <w:r w:rsidR="00D041E5" w:rsidRPr="001B089E">
        <w:rPr>
          <w:rFonts w:ascii="Calibri" w:hAnsi="Calibri" w:cs="Calibri"/>
          <w:sz w:val="24"/>
          <w:szCs w:val="24"/>
          <w:lang w:val="ro-RO"/>
        </w:rPr>
        <w:t>2</w:t>
      </w:r>
      <w:r w:rsidRPr="001B089E">
        <w:rPr>
          <w:rFonts w:ascii="Calibri" w:hAnsi="Calibri" w:cs="Calibri"/>
          <w:sz w:val="24"/>
          <w:szCs w:val="24"/>
          <w:lang w:val="ro-RO"/>
        </w:rPr>
        <w:t>:00, la adresa Cluj Napoca, str. Constantin Brâncu</w:t>
      </w:r>
      <w:r w:rsidR="00CA0700" w:rsidRPr="001B089E">
        <w:rPr>
          <w:rFonts w:ascii="Calibri" w:hAnsi="Calibri" w:cs="Calibri"/>
          <w:sz w:val="24"/>
          <w:szCs w:val="24"/>
          <w:lang w:val="ro-RO"/>
        </w:rPr>
        <w:t>ș</w:t>
      </w:r>
      <w:r w:rsidRPr="001B089E">
        <w:rPr>
          <w:rFonts w:ascii="Calibri" w:hAnsi="Calibri" w:cs="Calibri"/>
          <w:sz w:val="24"/>
          <w:szCs w:val="24"/>
          <w:lang w:val="ro-RO"/>
        </w:rPr>
        <w:t xml:space="preserve">i nr. </w:t>
      </w:r>
      <w:r w:rsidR="00BF650E" w:rsidRPr="001B089E">
        <w:rPr>
          <w:rFonts w:ascii="Calibri" w:hAnsi="Calibri" w:cs="Calibri"/>
          <w:sz w:val="24"/>
          <w:szCs w:val="24"/>
          <w:lang w:val="ro-RO"/>
        </w:rPr>
        <w:t>55-</w:t>
      </w:r>
      <w:r w:rsidRPr="001B089E">
        <w:rPr>
          <w:rFonts w:ascii="Calibri" w:hAnsi="Calibri" w:cs="Calibri"/>
          <w:sz w:val="24"/>
          <w:szCs w:val="24"/>
          <w:lang w:val="ro-RO"/>
        </w:rPr>
        <w:t>57-59, parter, Sala de Conferin</w:t>
      </w:r>
      <w:r w:rsidR="00CA0700" w:rsidRPr="001B089E">
        <w:rPr>
          <w:rFonts w:ascii="Calibri" w:hAnsi="Calibri" w:cs="Calibri"/>
          <w:sz w:val="24"/>
          <w:szCs w:val="24"/>
          <w:lang w:val="ro-RO"/>
        </w:rPr>
        <w:t>ță</w:t>
      </w:r>
      <w:r w:rsidRPr="001B089E">
        <w:rPr>
          <w:rFonts w:ascii="Calibri" w:hAnsi="Calibri" w:cs="Calibri"/>
          <w:sz w:val="24"/>
          <w:szCs w:val="24"/>
          <w:lang w:val="ro-RO"/>
        </w:rPr>
        <w:t xml:space="preserve">, la care vor avea dreptul să participe și să voteze doar personale înregistrate ca acționari în registrul acţionarilor  (ţinut de Depozitarul Central S.A.) la sfârşitul zilei de </w:t>
      </w:r>
      <w:r w:rsidR="00683F0F" w:rsidRPr="001B089E">
        <w:rPr>
          <w:rFonts w:ascii="Calibri" w:hAnsi="Calibri" w:cs="Calibri"/>
          <w:sz w:val="24"/>
          <w:szCs w:val="24"/>
          <w:lang w:val="ro-RO"/>
        </w:rPr>
        <w:t>12</w:t>
      </w:r>
      <w:r w:rsidR="00955F31" w:rsidRPr="001B089E">
        <w:rPr>
          <w:rFonts w:ascii="Calibri" w:hAnsi="Calibri" w:cs="Calibri"/>
          <w:sz w:val="24"/>
          <w:szCs w:val="24"/>
          <w:lang w:val="ro-RO"/>
        </w:rPr>
        <w:t>.12</w:t>
      </w:r>
      <w:r w:rsidRPr="001B089E">
        <w:rPr>
          <w:rFonts w:ascii="Calibri" w:hAnsi="Calibri" w:cs="Calibri"/>
          <w:sz w:val="24"/>
          <w:szCs w:val="24"/>
          <w:lang w:val="ro-RO"/>
        </w:rPr>
        <w:t>.2022, stabilită ca dată de referinţă („</w:t>
      </w:r>
      <w:r w:rsidRPr="001B089E">
        <w:rPr>
          <w:rFonts w:ascii="Calibri" w:hAnsi="Calibri" w:cs="Calibri"/>
          <w:b/>
          <w:bCs/>
          <w:sz w:val="24"/>
          <w:szCs w:val="24"/>
          <w:lang w:val="ro-RO"/>
        </w:rPr>
        <w:t>Data de Referință</w:t>
      </w:r>
      <w:r w:rsidRPr="001B089E">
        <w:rPr>
          <w:rFonts w:ascii="Calibri" w:hAnsi="Calibri" w:cs="Calibri"/>
          <w:sz w:val="24"/>
          <w:szCs w:val="24"/>
          <w:lang w:val="ro-RO"/>
        </w:rPr>
        <w:t xml:space="preserve">”). În caz de neîntrunire a cvorumului de validitate la prima convocare, o a doua şedinţă a AGEA se va desfăşura în data de </w:t>
      </w:r>
      <w:r w:rsidR="00955F31" w:rsidRPr="001B089E">
        <w:rPr>
          <w:rFonts w:ascii="Calibri" w:hAnsi="Calibri" w:cs="Calibri"/>
          <w:sz w:val="24"/>
          <w:szCs w:val="24"/>
          <w:lang w:val="ro-RO"/>
        </w:rPr>
        <w:t>2</w:t>
      </w:r>
      <w:r w:rsidR="00683F0F" w:rsidRPr="001B089E">
        <w:rPr>
          <w:rFonts w:ascii="Calibri" w:hAnsi="Calibri" w:cs="Calibri"/>
          <w:sz w:val="24"/>
          <w:szCs w:val="24"/>
          <w:lang w:val="ro-RO"/>
        </w:rPr>
        <w:t>3</w:t>
      </w:r>
      <w:r w:rsidR="00955F31" w:rsidRPr="001B089E">
        <w:rPr>
          <w:rFonts w:ascii="Calibri" w:hAnsi="Calibri" w:cs="Calibri"/>
          <w:sz w:val="24"/>
          <w:szCs w:val="24"/>
          <w:lang w:val="ro-RO"/>
        </w:rPr>
        <w:t>.12.</w:t>
      </w:r>
      <w:r w:rsidRPr="001B089E">
        <w:rPr>
          <w:rFonts w:ascii="Calibri" w:hAnsi="Calibri" w:cs="Calibri"/>
          <w:sz w:val="24"/>
          <w:szCs w:val="24"/>
          <w:lang w:val="ro-RO"/>
        </w:rPr>
        <w:t>2022, ora 1</w:t>
      </w:r>
      <w:r w:rsidR="000257D4" w:rsidRPr="001B089E">
        <w:rPr>
          <w:rFonts w:ascii="Calibri" w:hAnsi="Calibri" w:cs="Calibri"/>
          <w:sz w:val="24"/>
          <w:szCs w:val="24"/>
          <w:lang w:val="ro-RO"/>
        </w:rPr>
        <w:t>2</w:t>
      </w:r>
      <w:r w:rsidRPr="001B089E">
        <w:rPr>
          <w:rFonts w:ascii="Calibri" w:hAnsi="Calibri" w:cs="Calibri"/>
          <w:sz w:val="24"/>
          <w:szCs w:val="24"/>
          <w:lang w:val="ro-RO"/>
        </w:rPr>
        <w:t>:00, în acelaşi loc şi cu aceeaşi ordine de zi şi având aceeaşi Dată de Referinţă;</w:t>
      </w:r>
    </w:p>
    <w:p w14:paraId="1D934D08" w14:textId="77777777" w:rsidR="007A76A0" w:rsidRPr="001B089E" w:rsidRDefault="007A76A0" w:rsidP="007A76A0">
      <w:pPr>
        <w:spacing w:after="0" w:line="240" w:lineRule="auto"/>
        <w:jc w:val="both"/>
        <w:rPr>
          <w:rFonts w:ascii="Calibri" w:hAnsi="Calibri" w:cs="Calibri"/>
          <w:b/>
          <w:bCs/>
          <w:sz w:val="24"/>
          <w:szCs w:val="24"/>
          <w:lang w:val="ro-RO"/>
        </w:rPr>
      </w:pPr>
    </w:p>
    <w:p w14:paraId="716202E2" w14:textId="710CA370" w:rsidR="00431258" w:rsidRPr="001B089E" w:rsidRDefault="00431258" w:rsidP="00C26C64">
      <w:pPr>
        <w:spacing w:after="0" w:line="240" w:lineRule="auto"/>
        <w:jc w:val="center"/>
        <w:rPr>
          <w:rFonts w:ascii="Calibri" w:hAnsi="Calibri" w:cs="Calibri"/>
          <w:b/>
          <w:bCs/>
          <w:sz w:val="24"/>
          <w:szCs w:val="24"/>
          <w:lang w:val="ro-RO"/>
        </w:rPr>
      </w:pPr>
    </w:p>
    <w:p w14:paraId="0CE6FDB8" w14:textId="0DF6A4B9" w:rsidR="00B05874" w:rsidRPr="001B089E" w:rsidRDefault="00B05874" w:rsidP="00C26C64">
      <w:pPr>
        <w:spacing w:after="0" w:line="240" w:lineRule="auto"/>
        <w:ind w:firstLine="360"/>
        <w:rPr>
          <w:rFonts w:ascii="Calibri" w:hAnsi="Calibri" w:cs="Calibri"/>
          <w:b/>
          <w:bCs/>
          <w:sz w:val="24"/>
          <w:szCs w:val="24"/>
          <w:lang w:val="ro-RO"/>
        </w:rPr>
      </w:pPr>
      <w:bookmarkStart w:id="0" w:name="_Hlk94119702"/>
    </w:p>
    <w:p w14:paraId="3E4C348D" w14:textId="0C88D374" w:rsidR="00C12C3D" w:rsidRPr="001B089E" w:rsidRDefault="00C12C3D" w:rsidP="00F23B5C">
      <w:pPr>
        <w:spacing w:after="0" w:line="240" w:lineRule="auto"/>
        <w:rPr>
          <w:rFonts w:ascii="Calibri" w:hAnsi="Calibri" w:cs="Calibri"/>
          <w:b/>
          <w:bCs/>
          <w:sz w:val="24"/>
          <w:szCs w:val="24"/>
          <w:lang w:val="ro-RO"/>
        </w:rPr>
      </w:pPr>
    </w:p>
    <w:p w14:paraId="3F27EDBC" w14:textId="3C3A403F" w:rsidR="002D1E9B" w:rsidRPr="001B089E" w:rsidRDefault="004139FD" w:rsidP="00DD278E">
      <w:pPr>
        <w:spacing w:after="0" w:line="240" w:lineRule="auto"/>
        <w:ind w:firstLine="360"/>
        <w:rPr>
          <w:rFonts w:ascii="Calibri" w:hAnsi="Calibri" w:cs="Calibri"/>
          <w:sz w:val="24"/>
          <w:szCs w:val="24"/>
          <w:lang w:val="ro-RO"/>
        </w:rPr>
      </w:pPr>
      <w:r w:rsidRPr="001B089E">
        <w:rPr>
          <w:rFonts w:ascii="Calibri" w:hAnsi="Calibri" w:cs="Calibri"/>
          <w:b/>
          <w:bCs/>
          <w:sz w:val="24"/>
          <w:szCs w:val="24"/>
          <w:lang w:val="ro-RO"/>
        </w:rPr>
        <w:t>Ordinea de zi propusă pentru prima și a doua convocare a AGEA:</w:t>
      </w:r>
      <w:bookmarkEnd w:id="0"/>
      <w:r w:rsidR="00D35832" w:rsidRPr="001B089E">
        <w:rPr>
          <w:rFonts w:ascii="Calibri" w:hAnsi="Calibri" w:cs="Calibri"/>
          <w:sz w:val="24"/>
          <w:szCs w:val="24"/>
          <w:lang w:val="ro-RO"/>
        </w:rPr>
        <w:t xml:space="preserve"> </w:t>
      </w:r>
    </w:p>
    <w:p w14:paraId="21BF978A" w14:textId="77777777" w:rsidR="00C842CF" w:rsidRPr="001B089E" w:rsidRDefault="00C842CF" w:rsidP="00DD278E">
      <w:pPr>
        <w:spacing w:after="0" w:line="240" w:lineRule="auto"/>
        <w:ind w:firstLine="360"/>
        <w:rPr>
          <w:rFonts w:ascii="Calibri" w:hAnsi="Calibri" w:cs="Calibri"/>
          <w:b/>
          <w:bCs/>
          <w:sz w:val="24"/>
          <w:szCs w:val="24"/>
          <w:lang w:val="ro-RO"/>
        </w:rPr>
      </w:pPr>
    </w:p>
    <w:p w14:paraId="29E789CB" w14:textId="09442CCB" w:rsidR="00F04565" w:rsidRDefault="008511AC" w:rsidP="00073362">
      <w:pPr>
        <w:pStyle w:val="AOGenNum2"/>
        <w:widowControl w:val="0"/>
        <w:numPr>
          <w:ilvl w:val="0"/>
          <w:numId w:val="20"/>
        </w:numPr>
        <w:rPr>
          <w:rFonts w:ascii="Calibri" w:hAnsi="Calibri" w:cs="Calibri"/>
          <w:b w:val="0"/>
          <w:bCs/>
          <w:sz w:val="24"/>
          <w:szCs w:val="24"/>
          <w:lang w:val="ro-RO"/>
        </w:rPr>
      </w:pPr>
      <w:r w:rsidRPr="001B089E">
        <w:rPr>
          <w:rFonts w:ascii="Calibri" w:hAnsi="Calibri" w:cs="Calibri"/>
          <w:b w:val="0"/>
          <w:bCs/>
          <w:sz w:val="24"/>
          <w:szCs w:val="24"/>
          <w:lang w:val="ro-RO"/>
        </w:rPr>
        <w:t>Aprobarea achiziționării de către Societate a părților sociale reprezentând fie întreg capitalul social</w:t>
      </w:r>
      <w:r w:rsidR="00683F0F" w:rsidRPr="001B089E">
        <w:rPr>
          <w:rFonts w:ascii="Calibri" w:hAnsi="Calibri" w:cs="Calibri"/>
          <w:b w:val="0"/>
          <w:bCs/>
          <w:sz w:val="24"/>
          <w:szCs w:val="24"/>
          <w:lang w:val="ro-RO"/>
        </w:rPr>
        <w:t>,</w:t>
      </w:r>
      <w:r w:rsidRPr="001B089E">
        <w:rPr>
          <w:rFonts w:ascii="Calibri" w:hAnsi="Calibri" w:cs="Calibri"/>
          <w:b w:val="0"/>
          <w:bCs/>
          <w:sz w:val="24"/>
          <w:szCs w:val="24"/>
          <w:lang w:val="ro-RO"/>
        </w:rPr>
        <w:t xml:space="preserve"> </w:t>
      </w:r>
      <w:r w:rsidR="00412F69" w:rsidRPr="001B089E">
        <w:rPr>
          <w:rFonts w:ascii="Calibri" w:hAnsi="Calibri" w:cs="Calibri"/>
          <w:b w:val="0"/>
          <w:bCs/>
          <w:sz w:val="24"/>
          <w:szCs w:val="24"/>
          <w:lang w:val="ro-RO"/>
        </w:rPr>
        <w:t xml:space="preserve">fie pachetul majoritar </w:t>
      </w:r>
      <w:r w:rsidR="00244687" w:rsidRPr="001B089E">
        <w:rPr>
          <w:rFonts w:ascii="Calibri" w:hAnsi="Calibri" w:cs="Calibri"/>
          <w:b w:val="0"/>
          <w:bCs/>
          <w:sz w:val="24"/>
          <w:szCs w:val="24"/>
          <w:lang w:val="ro-RO"/>
        </w:rPr>
        <w:t xml:space="preserve">al societatii </w:t>
      </w:r>
      <w:r w:rsidR="00244687" w:rsidRPr="001B089E">
        <w:rPr>
          <w:rFonts w:ascii="Calibri" w:hAnsi="Calibri" w:cs="Calibri"/>
          <w:sz w:val="24"/>
          <w:szCs w:val="24"/>
          <w:lang w:val="ro-RO"/>
        </w:rPr>
        <w:t xml:space="preserve">Î.M. AROBS </w:t>
      </w:r>
      <w:r w:rsidR="00057E08" w:rsidRPr="001B089E">
        <w:rPr>
          <w:rFonts w:ascii="Calibri" w:hAnsi="Calibri" w:cs="Calibri"/>
          <w:sz w:val="24"/>
          <w:szCs w:val="24"/>
          <w:lang w:val="ro-RO"/>
        </w:rPr>
        <w:t>SOFTWARE</w:t>
      </w:r>
      <w:r w:rsidR="000B3168" w:rsidRPr="001B089E">
        <w:rPr>
          <w:rFonts w:ascii="Calibri" w:hAnsi="Calibri" w:cs="Calibri"/>
          <w:sz w:val="24"/>
          <w:szCs w:val="24"/>
          <w:lang w:val="ro-RO"/>
        </w:rPr>
        <w:t xml:space="preserve"> SRL</w:t>
      </w:r>
      <w:r w:rsidR="00B6466E" w:rsidRPr="001B089E">
        <w:rPr>
          <w:rFonts w:ascii="Calibri" w:hAnsi="Calibri" w:cs="Calibri"/>
          <w:b w:val="0"/>
          <w:bCs/>
          <w:sz w:val="24"/>
          <w:szCs w:val="24"/>
          <w:lang w:val="ro-RO"/>
        </w:rPr>
        <w:t>,</w:t>
      </w:r>
      <w:r w:rsidRPr="001B089E">
        <w:rPr>
          <w:rFonts w:ascii="Calibri" w:hAnsi="Calibri" w:cs="Calibri"/>
          <w:b w:val="0"/>
          <w:bCs/>
          <w:sz w:val="24"/>
          <w:szCs w:val="24"/>
          <w:lang w:val="ro-RO"/>
        </w:rPr>
        <w:t xml:space="preserve"> </w:t>
      </w:r>
      <w:r w:rsidRPr="001B089E">
        <w:rPr>
          <w:rFonts w:ascii="Calibri" w:hAnsi="Calibri" w:cs="Calibri"/>
          <w:b w:val="0"/>
          <w:sz w:val="24"/>
          <w:szCs w:val="24"/>
          <w:lang w:val="ro-RO"/>
        </w:rPr>
        <w:t xml:space="preserve">o societate cu răspundere limitată  constituită şi care funcţionează conform legilor din </w:t>
      </w:r>
      <w:r w:rsidR="009C4500" w:rsidRPr="001B089E">
        <w:rPr>
          <w:rFonts w:ascii="Calibri" w:hAnsi="Calibri" w:cs="Calibri"/>
          <w:b w:val="0"/>
          <w:sz w:val="24"/>
          <w:szCs w:val="24"/>
          <w:lang w:val="ro-RO"/>
        </w:rPr>
        <w:t xml:space="preserve">Republica Moldova, </w:t>
      </w:r>
      <w:r w:rsidRPr="001B089E">
        <w:rPr>
          <w:rFonts w:ascii="Calibri" w:hAnsi="Calibri" w:cs="Calibri"/>
          <w:b w:val="0"/>
          <w:sz w:val="24"/>
          <w:szCs w:val="24"/>
          <w:lang w:val="ro-RO"/>
        </w:rPr>
        <w:t xml:space="preserve">cu sediul social în </w:t>
      </w:r>
      <w:r w:rsidR="00345023" w:rsidRPr="001B089E">
        <w:rPr>
          <w:rFonts w:ascii="Calibri" w:hAnsi="Calibri" w:cs="Calibri"/>
          <w:b w:val="0"/>
          <w:sz w:val="24"/>
          <w:szCs w:val="24"/>
          <w:lang w:val="ro-RO"/>
        </w:rPr>
        <w:t xml:space="preserve">Municipiul </w:t>
      </w:r>
      <w:r w:rsidR="009C4500" w:rsidRPr="001B089E">
        <w:rPr>
          <w:rFonts w:ascii="Calibri" w:hAnsi="Calibri" w:cs="Calibri"/>
          <w:b w:val="0"/>
          <w:sz w:val="24"/>
          <w:szCs w:val="24"/>
          <w:lang w:val="ro-RO"/>
        </w:rPr>
        <w:t>Chișină</w:t>
      </w:r>
      <w:r w:rsidR="00B54E30" w:rsidRPr="001B089E">
        <w:rPr>
          <w:rFonts w:ascii="Calibri" w:hAnsi="Calibri" w:cs="Calibri"/>
          <w:b w:val="0"/>
          <w:sz w:val="24"/>
          <w:szCs w:val="24"/>
          <w:lang w:val="ro-RO"/>
        </w:rPr>
        <w:t>u, str. Alexandru cel Bun</w:t>
      </w:r>
      <w:r w:rsidRPr="001B089E">
        <w:rPr>
          <w:rFonts w:ascii="Calibri" w:hAnsi="Calibri" w:cs="Calibri"/>
          <w:b w:val="0"/>
          <w:sz w:val="24"/>
          <w:szCs w:val="24"/>
          <w:lang w:val="ro-RO"/>
        </w:rPr>
        <w:t xml:space="preserve">, </w:t>
      </w:r>
      <w:r w:rsidR="00B54E30" w:rsidRPr="001B089E">
        <w:rPr>
          <w:rFonts w:ascii="Calibri" w:hAnsi="Calibri" w:cs="Calibri"/>
          <w:b w:val="0"/>
          <w:sz w:val="24"/>
          <w:szCs w:val="24"/>
          <w:lang w:val="ro-RO"/>
        </w:rPr>
        <w:t xml:space="preserve">nr. </w:t>
      </w:r>
      <w:r w:rsidR="001D36C5" w:rsidRPr="001B089E">
        <w:rPr>
          <w:rFonts w:ascii="Calibri" w:hAnsi="Calibri" w:cs="Calibri"/>
          <w:b w:val="0"/>
          <w:sz w:val="24"/>
          <w:szCs w:val="24"/>
          <w:lang w:val="ro-RO"/>
        </w:rPr>
        <w:t>51/A,</w:t>
      </w:r>
      <w:r w:rsidR="003570CA" w:rsidRPr="001B089E">
        <w:rPr>
          <w:rFonts w:ascii="Calibri" w:hAnsi="Calibri" w:cs="Calibri"/>
          <w:b w:val="0"/>
          <w:sz w:val="24"/>
          <w:szCs w:val="24"/>
          <w:lang w:val="ro-RO"/>
        </w:rPr>
        <w:t xml:space="preserve">având nr de identificare </w:t>
      </w:r>
      <w:r w:rsidR="00790827" w:rsidRPr="001B089E">
        <w:rPr>
          <w:rFonts w:ascii="Calibri" w:hAnsi="Calibri" w:cs="Calibri"/>
          <w:b w:val="0"/>
          <w:sz w:val="24"/>
          <w:szCs w:val="24"/>
          <w:lang w:val="ro-RO"/>
        </w:rPr>
        <w:t>de stat si cod fiscal 1011600019177,</w:t>
      </w:r>
      <w:r w:rsidR="001D36C5" w:rsidRPr="001B089E">
        <w:rPr>
          <w:rFonts w:ascii="Calibri" w:hAnsi="Calibri" w:cs="Calibri"/>
          <w:b w:val="0"/>
          <w:sz w:val="24"/>
          <w:szCs w:val="24"/>
          <w:lang w:val="ro-RO"/>
        </w:rPr>
        <w:t xml:space="preserve"> </w:t>
      </w:r>
      <w:r w:rsidRPr="001B089E">
        <w:rPr>
          <w:rFonts w:ascii="Calibri" w:hAnsi="Calibri" w:cs="Calibri"/>
          <w:b w:val="0"/>
          <w:sz w:val="24"/>
          <w:szCs w:val="24"/>
          <w:lang w:val="ro-RO"/>
        </w:rPr>
        <w:t xml:space="preserve">înregistrată la </w:t>
      </w:r>
      <w:r w:rsidR="00FB286C" w:rsidRPr="001B089E">
        <w:rPr>
          <w:rFonts w:ascii="Calibri" w:hAnsi="Calibri" w:cs="Calibri"/>
          <w:b w:val="0"/>
          <w:sz w:val="24"/>
          <w:szCs w:val="24"/>
          <w:lang w:val="ro-RO"/>
        </w:rPr>
        <w:t>data de 24.</w:t>
      </w:r>
      <w:r w:rsidR="008738A0" w:rsidRPr="001B089E">
        <w:rPr>
          <w:rFonts w:ascii="Calibri" w:hAnsi="Calibri" w:cs="Calibri"/>
          <w:b w:val="0"/>
          <w:sz w:val="24"/>
          <w:szCs w:val="24"/>
          <w:lang w:val="ro-RO"/>
        </w:rPr>
        <w:t xml:space="preserve">05.2011, </w:t>
      </w:r>
      <w:r w:rsidRPr="001B089E">
        <w:rPr>
          <w:rFonts w:ascii="Calibri" w:hAnsi="Calibri" w:cs="Calibri"/>
          <w:b w:val="0"/>
          <w:sz w:val="24"/>
          <w:szCs w:val="24"/>
          <w:lang w:val="ro-RO"/>
        </w:rPr>
        <w:t xml:space="preserve"> de la </w:t>
      </w:r>
      <w:r w:rsidR="008738A0" w:rsidRPr="001B089E">
        <w:rPr>
          <w:rFonts w:ascii="Calibri" w:hAnsi="Calibri" w:cs="Calibri"/>
          <w:b w:val="0"/>
          <w:sz w:val="24"/>
          <w:szCs w:val="24"/>
          <w:lang w:val="ro-RO"/>
        </w:rPr>
        <w:t>dl OPREAN VOICU</w:t>
      </w:r>
      <w:r w:rsidR="005D72D0" w:rsidRPr="001B089E">
        <w:rPr>
          <w:rFonts w:ascii="Calibri" w:hAnsi="Calibri" w:cs="Calibri"/>
          <w:b w:val="0"/>
          <w:sz w:val="24"/>
          <w:szCs w:val="24"/>
          <w:lang w:val="ro-RO"/>
        </w:rPr>
        <w:t>.</w:t>
      </w:r>
      <w:r w:rsidR="00374C6B" w:rsidRPr="001B089E">
        <w:rPr>
          <w:rFonts w:ascii="Calibri" w:hAnsi="Calibri" w:cs="Calibri"/>
          <w:b w:val="0"/>
          <w:sz w:val="24"/>
          <w:szCs w:val="24"/>
          <w:lang w:val="ro-RO"/>
        </w:rPr>
        <w:t xml:space="preserve"> </w:t>
      </w:r>
      <w:r w:rsidR="00F04565" w:rsidRPr="001B089E">
        <w:rPr>
          <w:rFonts w:ascii="Calibri" w:hAnsi="Calibri" w:cs="Calibri"/>
          <w:b w:val="0"/>
          <w:bCs/>
          <w:sz w:val="24"/>
          <w:szCs w:val="24"/>
          <w:lang w:val="ro-RO"/>
        </w:rPr>
        <w:t>Prețul intregului pachet de parti sociale  este in cuantum de 2.9</w:t>
      </w:r>
      <w:r w:rsidR="002B4A9E" w:rsidRPr="001B089E">
        <w:rPr>
          <w:rFonts w:ascii="Calibri" w:hAnsi="Calibri" w:cs="Calibri"/>
          <w:b w:val="0"/>
          <w:bCs/>
          <w:sz w:val="24"/>
          <w:szCs w:val="24"/>
          <w:lang w:val="ro-RO"/>
        </w:rPr>
        <w:t>61.000</w:t>
      </w:r>
      <w:r w:rsidR="00F04565" w:rsidRPr="001B089E">
        <w:rPr>
          <w:rFonts w:ascii="Calibri" w:hAnsi="Calibri" w:cs="Calibri"/>
          <w:b w:val="0"/>
          <w:bCs/>
          <w:sz w:val="24"/>
          <w:szCs w:val="24"/>
          <w:lang w:val="ro-RO"/>
        </w:rPr>
        <w:t xml:space="preserve"> </w:t>
      </w:r>
      <w:r w:rsidR="002B4A9E" w:rsidRPr="001B089E">
        <w:rPr>
          <w:rFonts w:ascii="Calibri" w:hAnsi="Calibri" w:cs="Calibri"/>
          <w:b w:val="0"/>
          <w:bCs/>
          <w:sz w:val="24"/>
          <w:szCs w:val="24"/>
          <w:lang w:val="ro-RO"/>
        </w:rPr>
        <w:t>euro</w:t>
      </w:r>
      <w:r w:rsidR="00F04565" w:rsidRPr="001B089E">
        <w:rPr>
          <w:rFonts w:ascii="Calibri" w:hAnsi="Calibri" w:cs="Calibri"/>
          <w:b w:val="0"/>
          <w:bCs/>
          <w:sz w:val="24"/>
          <w:szCs w:val="24"/>
          <w:lang w:val="ro-RO"/>
        </w:rPr>
        <w:t xml:space="preserve">, stabilit prin Raportul de Evaluare  efectuat de Neoconsult Valuation S.R.L, reprezentata prin Marius Șufană - Evaluator Acreditat ANEVAR, iar prețul pachetului majoritar de părți sociale, reprezentând </w:t>
      </w:r>
      <w:r w:rsidR="005D72D0" w:rsidRPr="001B089E">
        <w:rPr>
          <w:rFonts w:ascii="Calibri" w:hAnsi="Calibri" w:cs="Calibri"/>
          <w:b w:val="0"/>
          <w:bCs/>
          <w:sz w:val="24"/>
          <w:szCs w:val="24"/>
          <w:lang w:val="ro-RO"/>
        </w:rPr>
        <w:t>90</w:t>
      </w:r>
      <w:r w:rsidR="00F04565" w:rsidRPr="001B089E">
        <w:rPr>
          <w:rFonts w:ascii="Calibri" w:hAnsi="Calibri" w:cs="Calibri"/>
          <w:b w:val="0"/>
          <w:bCs/>
          <w:sz w:val="24"/>
          <w:szCs w:val="24"/>
          <w:lang w:val="ro-RO"/>
        </w:rPr>
        <w:t>% din capitalul social al Î.M. AROBS SOFTWARE SRL este în cuantum de</w:t>
      </w:r>
      <w:r w:rsidR="00A36023" w:rsidRPr="001B089E">
        <w:rPr>
          <w:rFonts w:ascii="Calibri" w:hAnsi="Calibri" w:cs="Calibri"/>
          <w:b w:val="0"/>
          <w:bCs/>
          <w:sz w:val="24"/>
          <w:szCs w:val="24"/>
          <w:lang w:val="ro-RO"/>
        </w:rPr>
        <w:t xml:space="preserve"> </w:t>
      </w:r>
      <w:r w:rsidR="00D83F47" w:rsidRPr="001B089E">
        <w:rPr>
          <w:rFonts w:ascii="Calibri" w:hAnsi="Calibri" w:cs="Calibri"/>
          <w:b w:val="0"/>
          <w:bCs/>
          <w:sz w:val="24"/>
          <w:szCs w:val="24"/>
          <w:lang w:val="ro-RO"/>
        </w:rPr>
        <w:t>2.664.900</w:t>
      </w:r>
      <w:r w:rsidR="00A36023" w:rsidRPr="001B089E">
        <w:rPr>
          <w:rFonts w:ascii="Calibri" w:hAnsi="Calibri" w:cs="Calibri"/>
          <w:b w:val="0"/>
          <w:bCs/>
          <w:sz w:val="24"/>
          <w:szCs w:val="24"/>
          <w:lang w:val="ro-RO"/>
        </w:rPr>
        <w:t xml:space="preserve"> euro</w:t>
      </w:r>
      <w:r w:rsidR="00F04565" w:rsidRPr="001B089E">
        <w:rPr>
          <w:rFonts w:ascii="Calibri" w:hAnsi="Calibri" w:cs="Calibri"/>
          <w:b w:val="0"/>
          <w:bCs/>
          <w:sz w:val="24"/>
          <w:szCs w:val="24"/>
          <w:lang w:val="ro-RO"/>
        </w:rPr>
        <w:t>, conform Raportului de Evaluare efectuat de către același evaluator menționat mai sus.</w:t>
      </w:r>
    </w:p>
    <w:p w14:paraId="17771E99" w14:textId="77777777" w:rsidR="001B089E" w:rsidRPr="001B089E" w:rsidRDefault="001B089E" w:rsidP="001B089E">
      <w:pPr>
        <w:rPr>
          <w:lang w:val="ro-RO"/>
        </w:rPr>
      </w:pPr>
    </w:p>
    <w:p w14:paraId="6C565854" w14:textId="37B25848" w:rsidR="00BF33FC" w:rsidRPr="001B089E" w:rsidRDefault="00732B71" w:rsidP="00E53613">
      <w:pPr>
        <w:pStyle w:val="AOGenNum2"/>
        <w:widowControl w:val="0"/>
        <w:numPr>
          <w:ilvl w:val="0"/>
          <w:numId w:val="20"/>
        </w:numPr>
        <w:rPr>
          <w:rFonts w:ascii="Calibri" w:hAnsi="Calibri" w:cs="Calibri"/>
          <w:b w:val="0"/>
          <w:bCs/>
          <w:sz w:val="24"/>
          <w:szCs w:val="24"/>
          <w:lang w:val="ro-RO"/>
        </w:rPr>
      </w:pPr>
      <w:r w:rsidRPr="001B089E">
        <w:rPr>
          <w:rFonts w:ascii="Calibri" w:hAnsi="Calibri" w:cs="Calibri"/>
          <w:b w:val="0"/>
          <w:bCs/>
          <w:sz w:val="24"/>
          <w:szCs w:val="24"/>
          <w:lang w:val="ro-RO"/>
        </w:rPr>
        <w:lastRenderedPageBreak/>
        <w:t>Aprobarea achiziționării de către Societate a părților sociale reprezentând</w:t>
      </w:r>
      <w:r w:rsidRPr="001B089E">
        <w:rPr>
          <w:rFonts w:ascii="Calibri" w:hAnsi="Calibri" w:cs="Calibri"/>
          <w:bCs/>
          <w:sz w:val="24"/>
          <w:szCs w:val="24"/>
          <w:lang w:val="ro-RO"/>
        </w:rPr>
        <w:t xml:space="preserve"> </w:t>
      </w:r>
      <w:r w:rsidRPr="001B089E">
        <w:rPr>
          <w:rFonts w:ascii="Calibri" w:hAnsi="Calibri" w:cs="Calibri"/>
          <w:b w:val="0"/>
          <w:sz w:val="24"/>
          <w:szCs w:val="24"/>
          <w:lang w:val="ro-RO"/>
        </w:rPr>
        <w:t>fie</w:t>
      </w:r>
      <w:r w:rsidRPr="001B089E">
        <w:rPr>
          <w:rFonts w:ascii="Calibri" w:hAnsi="Calibri" w:cs="Calibri"/>
          <w:b w:val="0"/>
          <w:bCs/>
          <w:sz w:val="24"/>
          <w:szCs w:val="24"/>
          <w:lang w:val="ro-RO"/>
        </w:rPr>
        <w:t xml:space="preserve"> întreg capitalul social</w:t>
      </w:r>
      <w:r w:rsidR="007547C3" w:rsidRPr="001B089E">
        <w:rPr>
          <w:rFonts w:ascii="Calibri" w:hAnsi="Calibri" w:cs="Calibri"/>
          <w:bCs/>
          <w:sz w:val="24"/>
          <w:szCs w:val="24"/>
          <w:lang w:val="ro-RO"/>
        </w:rPr>
        <w:t>,</w:t>
      </w:r>
      <w:r w:rsidRPr="001B089E">
        <w:rPr>
          <w:rFonts w:ascii="Calibri" w:hAnsi="Calibri" w:cs="Calibri"/>
          <w:b w:val="0"/>
          <w:bCs/>
          <w:sz w:val="24"/>
          <w:szCs w:val="24"/>
          <w:lang w:val="ro-RO"/>
        </w:rPr>
        <w:t xml:space="preserve"> </w:t>
      </w:r>
      <w:r w:rsidRPr="001B089E">
        <w:rPr>
          <w:rFonts w:ascii="Calibri" w:hAnsi="Calibri" w:cs="Calibri"/>
          <w:b w:val="0"/>
          <w:sz w:val="24"/>
          <w:szCs w:val="24"/>
          <w:lang w:val="ro-RO"/>
        </w:rPr>
        <w:t>fie pachetul majoritar al societatii</w:t>
      </w:r>
      <w:r w:rsidRPr="001B089E">
        <w:rPr>
          <w:rFonts w:ascii="Calibri" w:hAnsi="Calibri" w:cs="Calibri"/>
          <w:bCs/>
          <w:sz w:val="24"/>
          <w:szCs w:val="24"/>
          <w:lang w:val="ro-RO"/>
        </w:rPr>
        <w:t xml:space="preserve"> </w:t>
      </w:r>
      <w:r w:rsidRPr="001B089E">
        <w:rPr>
          <w:rFonts w:ascii="Calibri" w:hAnsi="Calibri" w:cs="Calibri"/>
          <w:sz w:val="24"/>
          <w:szCs w:val="24"/>
          <w:lang w:val="ro-RO"/>
        </w:rPr>
        <w:t xml:space="preserve">AROBS </w:t>
      </w:r>
      <w:r w:rsidR="00F001FD" w:rsidRPr="001B089E">
        <w:rPr>
          <w:rFonts w:ascii="Calibri" w:hAnsi="Calibri" w:cs="Calibri"/>
          <w:sz w:val="24"/>
          <w:szCs w:val="24"/>
          <w:lang w:val="ro-RO"/>
        </w:rPr>
        <w:t>TRACK</w:t>
      </w:r>
      <w:r w:rsidR="007547C3" w:rsidRPr="001B089E">
        <w:rPr>
          <w:rFonts w:ascii="Calibri" w:hAnsi="Calibri" w:cs="Calibri"/>
          <w:sz w:val="24"/>
          <w:szCs w:val="24"/>
          <w:lang w:val="ro-RO"/>
        </w:rPr>
        <w:t xml:space="preserve">GPS </w:t>
      </w:r>
      <w:r w:rsidRPr="001B089E">
        <w:rPr>
          <w:rFonts w:ascii="Calibri" w:hAnsi="Calibri" w:cs="Calibri"/>
          <w:sz w:val="24"/>
          <w:szCs w:val="24"/>
          <w:lang w:val="ro-RO"/>
        </w:rPr>
        <w:t>SRL</w:t>
      </w:r>
      <w:r w:rsidRPr="001B089E">
        <w:rPr>
          <w:rFonts w:ascii="Calibri" w:hAnsi="Calibri" w:cs="Calibri"/>
          <w:b w:val="0"/>
          <w:bCs/>
          <w:sz w:val="24"/>
          <w:szCs w:val="24"/>
          <w:lang w:val="ro-RO"/>
        </w:rPr>
        <w:t xml:space="preserve">,  </w:t>
      </w:r>
      <w:r w:rsidRPr="001B089E">
        <w:rPr>
          <w:rFonts w:ascii="Calibri" w:hAnsi="Calibri" w:cs="Calibri"/>
          <w:b w:val="0"/>
          <w:sz w:val="24"/>
          <w:szCs w:val="24"/>
          <w:lang w:val="ro-RO"/>
        </w:rPr>
        <w:t xml:space="preserve">o societate cu răspundere limitată  constituită şi care funcţionează conform legilor din Republica Moldova, cu sediul social în Municipiul Chișinău, str. Alexandru cel Bun, nr. 51/A,având nr de identificare de stat si cod fiscal </w:t>
      </w:r>
      <w:r w:rsidR="00385468" w:rsidRPr="001B089E">
        <w:rPr>
          <w:rFonts w:ascii="Calibri" w:hAnsi="Calibri" w:cs="Calibri"/>
          <w:b w:val="0"/>
          <w:bCs/>
          <w:sz w:val="24"/>
          <w:szCs w:val="24"/>
          <w:lang w:val="ro-RO"/>
        </w:rPr>
        <w:t>1017600032910</w:t>
      </w:r>
      <w:r w:rsidRPr="001B089E">
        <w:rPr>
          <w:rFonts w:ascii="Calibri" w:hAnsi="Calibri" w:cs="Calibri"/>
          <w:b w:val="0"/>
          <w:sz w:val="24"/>
          <w:szCs w:val="24"/>
          <w:lang w:val="ro-RO"/>
        </w:rPr>
        <w:t xml:space="preserve">, înregistrată la data de </w:t>
      </w:r>
      <w:r w:rsidR="00385468" w:rsidRPr="001B089E">
        <w:rPr>
          <w:rFonts w:ascii="Calibri" w:hAnsi="Calibri" w:cs="Calibri"/>
          <w:b w:val="0"/>
          <w:bCs/>
          <w:sz w:val="24"/>
          <w:szCs w:val="24"/>
          <w:lang w:val="ro-RO"/>
        </w:rPr>
        <w:t>08.08.</w:t>
      </w:r>
      <w:r w:rsidR="00CB5C5E" w:rsidRPr="001B089E">
        <w:rPr>
          <w:rFonts w:ascii="Calibri" w:hAnsi="Calibri" w:cs="Calibri"/>
          <w:b w:val="0"/>
          <w:bCs/>
          <w:sz w:val="24"/>
          <w:szCs w:val="24"/>
          <w:lang w:val="ro-RO"/>
        </w:rPr>
        <w:t>2017</w:t>
      </w:r>
      <w:r w:rsidRPr="001B089E">
        <w:rPr>
          <w:rFonts w:ascii="Calibri" w:hAnsi="Calibri" w:cs="Calibri"/>
          <w:b w:val="0"/>
          <w:bCs/>
          <w:sz w:val="24"/>
          <w:szCs w:val="24"/>
          <w:lang w:val="ro-RO"/>
        </w:rPr>
        <w:t>,</w:t>
      </w:r>
      <w:r w:rsidRPr="001B089E">
        <w:rPr>
          <w:rFonts w:ascii="Calibri" w:hAnsi="Calibri" w:cs="Calibri"/>
          <w:b w:val="0"/>
          <w:sz w:val="24"/>
          <w:szCs w:val="24"/>
          <w:lang w:val="ro-RO"/>
        </w:rPr>
        <w:t xml:space="preserve">  de la dl OPREAN VOICU</w:t>
      </w:r>
      <w:r w:rsidR="00683F0F" w:rsidRPr="001B089E">
        <w:rPr>
          <w:rFonts w:ascii="Calibri" w:hAnsi="Calibri" w:cs="Calibri"/>
          <w:b w:val="0"/>
          <w:sz w:val="24"/>
          <w:szCs w:val="24"/>
          <w:lang w:val="ro-RO"/>
        </w:rPr>
        <w:t>.</w:t>
      </w:r>
      <w:r w:rsidRPr="001B089E">
        <w:rPr>
          <w:rFonts w:ascii="Calibri" w:hAnsi="Calibri" w:cs="Calibri"/>
          <w:b w:val="0"/>
          <w:sz w:val="24"/>
          <w:szCs w:val="24"/>
          <w:lang w:val="ro-RO"/>
        </w:rPr>
        <w:t xml:space="preserve"> </w:t>
      </w:r>
      <w:r w:rsidR="00F0187D" w:rsidRPr="001B089E">
        <w:rPr>
          <w:rFonts w:ascii="Calibri" w:hAnsi="Calibri" w:cs="Calibri"/>
          <w:b w:val="0"/>
          <w:sz w:val="24"/>
          <w:szCs w:val="24"/>
          <w:lang w:val="ro-RO"/>
        </w:rPr>
        <w:t xml:space="preserve">Prețul intregului pachet de parti sociale  este in cuantum de </w:t>
      </w:r>
      <w:r w:rsidR="00811AC6" w:rsidRPr="001B089E">
        <w:rPr>
          <w:rFonts w:ascii="Calibri" w:hAnsi="Calibri" w:cs="Calibri"/>
          <w:b w:val="0"/>
          <w:sz w:val="24"/>
          <w:szCs w:val="24"/>
          <w:lang w:val="ro-RO"/>
        </w:rPr>
        <w:t>513</w:t>
      </w:r>
      <w:r w:rsidR="00F0187D" w:rsidRPr="001B089E">
        <w:rPr>
          <w:rFonts w:ascii="Calibri" w:hAnsi="Calibri" w:cs="Calibri"/>
          <w:b w:val="0"/>
          <w:sz w:val="24"/>
          <w:szCs w:val="24"/>
          <w:lang w:val="ro-RO"/>
        </w:rPr>
        <w:t xml:space="preserve">.000 euro, stabilit prin Raportul de Evaluare  efectuat de Neoconsult Valuation S.R.L, reprezentata prin Marius Șufană - Evaluator Acreditat ANEVAR, iar prețul pachetului majoritar de părți sociale, reprezentând 90% din capitalul social al </w:t>
      </w:r>
      <w:r w:rsidR="00A4748E" w:rsidRPr="001B089E">
        <w:rPr>
          <w:rFonts w:ascii="Calibri" w:hAnsi="Calibri" w:cs="Calibri"/>
          <w:b w:val="0"/>
          <w:sz w:val="24"/>
          <w:szCs w:val="24"/>
          <w:lang w:val="ro-RO"/>
        </w:rPr>
        <w:t>AROBS TRACKGPS SRL</w:t>
      </w:r>
      <w:r w:rsidRPr="001B089E">
        <w:rPr>
          <w:rFonts w:ascii="Calibri" w:hAnsi="Calibri" w:cs="Calibri"/>
          <w:b w:val="0"/>
          <w:sz w:val="24"/>
          <w:szCs w:val="24"/>
          <w:lang w:val="ro-RO"/>
        </w:rPr>
        <w:t xml:space="preserve"> </w:t>
      </w:r>
      <w:r w:rsidR="00053CA6" w:rsidRPr="001B089E">
        <w:rPr>
          <w:rFonts w:ascii="Calibri" w:hAnsi="Calibri" w:cs="Calibri"/>
          <w:b w:val="0"/>
          <w:sz w:val="24"/>
          <w:szCs w:val="24"/>
          <w:lang w:val="ro-RO"/>
        </w:rPr>
        <w:t>e</w:t>
      </w:r>
      <w:r w:rsidR="00053CA6" w:rsidRPr="001B089E">
        <w:rPr>
          <w:rFonts w:ascii="Calibri" w:hAnsi="Calibri" w:cs="Calibri"/>
          <w:b w:val="0"/>
          <w:bCs/>
          <w:sz w:val="24"/>
          <w:szCs w:val="24"/>
          <w:lang w:val="ro-RO"/>
        </w:rPr>
        <w:t xml:space="preserve">ste în cuantum de </w:t>
      </w:r>
      <w:r w:rsidR="00F6184C" w:rsidRPr="001B089E">
        <w:rPr>
          <w:rFonts w:ascii="Calibri" w:hAnsi="Calibri" w:cs="Calibri"/>
          <w:b w:val="0"/>
          <w:bCs/>
          <w:sz w:val="24"/>
          <w:szCs w:val="24"/>
          <w:lang w:val="ro-RO"/>
        </w:rPr>
        <w:t xml:space="preserve">461.700 euro </w:t>
      </w:r>
      <w:r w:rsidR="00811AC6" w:rsidRPr="001B089E">
        <w:rPr>
          <w:rFonts w:ascii="Calibri" w:hAnsi="Calibri" w:cs="Calibri"/>
          <w:b w:val="0"/>
          <w:bCs/>
          <w:sz w:val="24"/>
          <w:szCs w:val="24"/>
          <w:lang w:val="ro-RO"/>
        </w:rPr>
        <w:t>conform Raportului de Evaluare efectuat de către același evaluator menționat mai sus.</w:t>
      </w:r>
    </w:p>
    <w:p w14:paraId="1567F4D9" w14:textId="77777777" w:rsidR="00811AC6" w:rsidRPr="001B089E" w:rsidRDefault="00811AC6" w:rsidP="00811AC6">
      <w:pPr>
        <w:rPr>
          <w:lang w:val="ro-RO"/>
        </w:rPr>
      </w:pPr>
    </w:p>
    <w:p w14:paraId="31A18D6E" w14:textId="6FFEAC51" w:rsidR="008511AC" w:rsidRPr="001B089E" w:rsidRDefault="00683F0F" w:rsidP="008511AC">
      <w:pPr>
        <w:pStyle w:val="ListParagraph"/>
        <w:numPr>
          <w:ilvl w:val="0"/>
          <w:numId w:val="20"/>
        </w:numPr>
        <w:autoSpaceDE w:val="0"/>
        <w:autoSpaceDN w:val="0"/>
        <w:adjustRightInd w:val="0"/>
        <w:spacing w:after="0" w:line="240" w:lineRule="auto"/>
        <w:jc w:val="both"/>
        <w:rPr>
          <w:rFonts w:ascii="Calibri" w:hAnsi="Calibri" w:cs="Calibri"/>
          <w:bCs/>
          <w:sz w:val="24"/>
          <w:szCs w:val="24"/>
          <w:lang w:val="ro-RO"/>
        </w:rPr>
      </w:pPr>
      <w:r w:rsidRPr="001B089E">
        <w:rPr>
          <w:rFonts w:ascii="Calibri" w:hAnsi="Calibri" w:cs="Calibri"/>
          <w:bCs/>
          <w:sz w:val="24"/>
          <w:szCs w:val="24"/>
          <w:lang w:val="ro-RO"/>
        </w:rPr>
        <w:t xml:space="preserve">Sub rezerva aprobării punctelor 1 și 2 de pe ordinea de zi, </w:t>
      </w:r>
      <w:r w:rsidR="002346C4" w:rsidRPr="001B089E">
        <w:rPr>
          <w:rFonts w:ascii="Calibri" w:hAnsi="Calibri" w:cs="Calibri"/>
          <w:bCs/>
          <w:sz w:val="24"/>
          <w:szCs w:val="24"/>
          <w:lang w:val="ro-RO"/>
        </w:rPr>
        <w:t xml:space="preserve">aprobarea </w:t>
      </w:r>
      <w:r w:rsidRPr="001B089E">
        <w:rPr>
          <w:rFonts w:ascii="Calibri" w:hAnsi="Calibri" w:cs="Calibri"/>
          <w:bCs/>
          <w:sz w:val="24"/>
          <w:szCs w:val="24"/>
          <w:lang w:val="ro-RO"/>
        </w:rPr>
        <w:t>î</w:t>
      </w:r>
      <w:r w:rsidR="008511AC" w:rsidRPr="001B089E">
        <w:rPr>
          <w:rFonts w:ascii="Calibri" w:hAnsi="Calibri" w:cs="Calibri"/>
          <w:bCs/>
          <w:sz w:val="24"/>
          <w:szCs w:val="24"/>
          <w:lang w:val="ro-RO"/>
        </w:rPr>
        <w:t>mputernicir</w:t>
      </w:r>
      <w:r w:rsidR="00085B2D" w:rsidRPr="001B089E">
        <w:rPr>
          <w:rFonts w:ascii="Calibri" w:hAnsi="Calibri" w:cs="Calibri"/>
          <w:bCs/>
          <w:sz w:val="24"/>
          <w:szCs w:val="24"/>
          <w:lang w:val="ro-RO"/>
        </w:rPr>
        <w:t>ii</w:t>
      </w:r>
      <w:r w:rsidR="008511AC" w:rsidRPr="001B089E">
        <w:rPr>
          <w:rFonts w:ascii="Calibri" w:hAnsi="Calibri" w:cs="Calibri"/>
          <w:bCs/>
          <w:sz w:val="24"/>
          <w:szCs w:val="24"/>
          <w:lang w:val="ro-RO"/>
        </w:rPr>
        <w:t xml:space="preserve"> </w:t>
      </w:r>
      <w:r w:rsidR="000B1840" w:rsidRPr="001B089E">
        <w:rPr>
          <w:rFonts w:ascii="Calibri" w:hAnsi="Calibri" w:cs="Calibri"/>
          <w:bCs/>
          <w:sz w:val="24"/>
          <w:szCs w:val="24"/>
          <w:lang w:val="ro-RO"/>
        </w:rPr>
        <w:t xml:space="preserve">d-nei Cleja </w:t>
      </w:r>
      <w:r w:rsidR="0024380E" w:rsidRPr="001B089E">
        <w:rPr>
          <w:rFonts w:ascii="Calibri" w:hAnsi="Calibri" w:cs="Calibri"/>
          <w:bCs/>
          <w:sz w:val="24"/>
          <w:szCs w:val="24"/>
          <w:lang w:val="ro-RO"/>
        </w:rPr>
        <w:t>Mihaela Stela – membru al Consiliului de Administratie</w:t>
      </w:r>
      <w:r w:rsidR="008511AC" w:rsidRPr="001B089E">
        <w:rPr>
          <w:rFonts w:ascii="Calibri" w:hAnsi="Calibri" w:cs="Calibri"/>
          <w:bCs/>
          <w:sz w:val="24"/>
          <w:szCs w:val="24"/>
          <w:lang w:val="ro-RO"/>
        </w:rPr>
        <w:t>, pentru a semna orice documente necesare pentru finalizarea Tranzacți</w:t>
      </w:r>
      <w:r w:rsidR="00801796" w:rsidRPr="001B089E">
        <w:rPr>
          <w:rFonts w:ascii="Calibri" w:hAnsi="Calibri" w:cs="Calibri"/>
          <w:bCs/>
          <w:sz w:val="24"/>
          <w:szCs w:val="24"/>
          <w:lang w:val="ro-RO"/>
        </w:rPr>
        <w:t>ilor</w:t>
      </w:r>
      <w:r w:rsidR="00196F66" w:rsidRPr="001B089E">
        <w:rPr>
          <w:rFonts w:ascii="Calibri" w:hAnsi="Calibri" w:cs="Calibri"/>
          <w:bCs/>
          <w:sz w:val="24"/>
          <w:szCs w:val="24"/>
          <w:lang w:val="ro-RO"/>
        </w:rPr>
        <w:t xml:space="preserve"> </w:t>
      </w:r>
      <w:r w:rsidRPr="001B089E">
        <w:rPr>
          <w:rFonts w:ascii="Calibri" w:hAnsi="Calibri" w:cs="Calibri"/>
          <w:bCs/>
          <w:sz w:val="24"/>
          <w:szCs w:val="24"/>
          <w:lang w:val="ro-RO"/>
        </w:rPr>
        <w:t>prevăzute la punctele 1 și 2 de pe ordinea de zi</w:t>
      </w:r>
      <w:r w:rsidR="00196F66" w:rsidRPr="001B089E">
        <w:rPr>
          <w:rFonts w:ascii="Calibri" w:hAnsi="Calibri" w:cs="Calibri"/>
          <w:bCs/>
          <w:sz w:val="24"/>
          <w:szCs w:val="24"/>
          <w:lang w:val="ro-RO"/>
        </w:rPr>
        <w:t>,</w:t>
      </w:r>
      <w:r w:rsidR="008511AC" w:rsidRPr="001B089E">
        <w:rPr>
          <w:rFonts w:ascii="Calibri" w:hAnsi="Calibri" w:cs="Calibri"/>
          <w:bCs/>
          <w:sz w:val="24"/>
          <w:szCs w:val="24"/>
          <w:lang w:val="ro-RO"/>
        </w:rPr>
        <w:t xml:space="preserve"> și pentru îndeplinirea oricăror formalități necesare în acest sens, precum și pentru a întocmi, a semna oricare și toate documentele necesare pentru ducerea la îndeplinire a prezentei hotărâri. </w:t>
      </w:r>
    </w:p>
    <w:p w14:paraId="7092190C" w14:textId="77777777" w:rsidR="003231F9" w:rsidRPr="001B089E" w:rsidRDefault="003231F9" w:rsidP="003231F9">
      <w:pPr>
        <w:pStyle w:val="ListParagraph"/>
        <w:rPr>
          <w:rFonts w:ascii="Calibri" w:hAnsi="Calibri" w:cs="Calibri"/>
          <w:bCs/>
          <w:sz w:val="24"/>
          <w:szCs w:val="24"/>
          <w:lang w:val="ro-RO"/>
        </w:rPr>
      </w:pPr>
    </w:p>
    <w:p w14:paraId="782E4FA1" w14:textId="2B00C2ED" w:rsidR="00801796" w:rsidRPr="001B089E" w:rsidRDefault="000A3CCA" w:rsidP="00801796">
      <w:pPr>
        <w:pStyle w:val="ListParagraph"/>
        <w:numPr>
          <w:ilvl w:val="0"/>
          <w:numId w:val="20"/>
        </w:numPr>
        <w:spacing w:after="0" w:line="276" w:lineRule="auto"/>
        <w:jc w:val="both"/>
        <w:rPr>
          <w:rFonts w:ascii="Calibri" w:hAnsi="Calibri" w:cs="Calibri"/>
          <w:sz w:val="24"/>
          <w:szCs w:val="24"/>
          <w:lang w:val="ro-RO"/>
        </w:rPr>
      </w:pPr>
      <w:r w:rsidRPr="001B089E">
        <w:rPr>
          <w:rFonts w:ascii="Calibri" w:hAnsi="Calibri" w:cs="Calibri"/>
          <w:sz w:val="24"/>
          <w:szCs w:val="24"/>
          <w:lang w:val="ro-RO"/>
        </w:rPr>
        <w:t>Pentru perioada ce se va încheia la data de 31.12.2024, a</w:t>
      </w:r>
      <w:r w:rsidR="00801796" w:rsidRPr="001B089E">
        <w:rPr>
          <w:rFonts w:ascii="Calibri" w:hAnsi="Calibri" w:cs="Calibri"/>
          <w:sz w:val="24"/>
          <w:szCs w:val="24"/>
          <w:lang w:val="ro-RO"/>
        </w:rPr>
        <w:t xml:space="preserve">probarea încheierii de către </w:t>
      </w:r>
      <w:r w:rsidR="009853F2" w:rsidRPr="001B089E">
        <w:rPr>
          <w:rFonts w:ascii="Calibri" w:hAnsi="Calibri" w:cs="Calibri"/>
          <w:sz w:val="24"/>
          <w:szCs w:val="24"/>
          <w:lang w:val="ro-RO"/>
        </w:rPr>
        <w:t xml:space="preserve">Consiliul de Administratie a </w:t>
      </w:r>
      <w:r w:rsidR="00801796" w:rsidRPr="001B089E">
        <w:rPr>
          <w:rFonts w:ascii="Calibri" w:hAnsi="Calibri" w:cs="Calibri"/>
          <w:sz w:val="24"/>
          <w:szCs w:val="24"/>
          <w:lang w:val="ro-RO"/>
        </w:rPr>
        <w:t xml:space="preserve">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w:t>
      </w:r>
    </w:p>
    <w:p w14:paraId="23B1CF59" w14:textId="77777777" w:rsidR="00801796" w:rsidRPr="001B089E" w:rsidRDefault="00801796" w:rsidP="00801796">
      <w:pPr>
        <w:spacing w:after="0" w:line="276" w:lineRule="auto"/>
        <w:jc w:val="both"/>
        <w:rPr>
          <w:rFonts w:ascii="Calibri" w:hAnsi="Calibri" w:cs="Calibri"/>
          <w:sz w:val="24"/>
          <w:szCs w:val="24"/>
          <w:lang w:val="ro-RO"/>
        </w:rPr>
      </w:pPr>
    </w:p>
    <w:p w14:paraId="13B1E831" w14:textId="276672EC" w:rsidR="00FE0044" w:rsidRPr="001B089E" w:rsidRDefault="00801796" w:rsidP="00FE0044">
      <w:pPr>
        <w:pStyle w:val="ListParagraph"/>
        <w:numPr>
          <w:ilvl w:val="0"/>
          <w:numId w:val="20"/>
        </w:numPr>
        <w:spacing w:after="0" w:line="276" w:lineRule="auto"/>
        <w:jc w:val="both"/>
        <w:rPr>
          <w:rFonts w:ascii="Calibri" w:hAnsi="Calibri" w:cs="Calibri"/>
          <w:sz w:val="24"/>
          <w:szCs w:val="24"/>
          <w:lang w:val="ro-RO"/>
        </w:rPr>
      </w:pPr>
      <w:r w:rsidRPr="001B089E">
        <w:rPr>
          <w:rFonts w:ascii="Calibri" w:hAnsi="Calibri" w:cs="Calibri"/>
          <w:sz w:val="24"/>
          <w:szCs w:val="24"/>
          <w:lang w:val="ro-RO"/>
        </w:rPr>
        <w:t xml:space="preserve">În vederea și sub condiția aprobării punctului </w:t>
      </w:r>
      <w:r w:rsidR="00F31573" w:rsidRPr="001B089E">
        <w:rPr>
          <w:rFonts w:ascii="Calibri" w:hAnsi="Calibri" w:cs="Calibri"/>
          <w:sz w:val="24"/>
          <w:szCs w:val="24"/>
          <w:lang w:val="ro-RO"/>
        </w:rPr>
        <w:t>4</w:t>
      </w:r>
      <w:r w:rsidRPr="001B089E">
        <w:rPr>
          <w:rFonts w:ascii="Calibri" w:hAnsi="Calibri" w:cs="Calibri"/>
          <w:sz w:val="24"/>
          <w:szCs w:val="24"/>
          <w:lang w:val="ro-RO"/>
        </w:rPr>
        <w:t xml:space="preserve"> de pe ordinea de zi AGEA, aprobarea împuternicirii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5BAE9014" w14:textId="77777777" w:rsidR="004F6C6F" w:rsidRPr="001B089E" w:rsidRDefault="004F6C6F" w:rsidP="004F6C6F">
      <w:pPr>
        <w:pStyle w:val="ListParagraph"/>
        <w:rPr>
          <w:rFonts w:ascii="Calibri" w:hAnsi="Calibri" w:cs="Calibri"/>
          <w:sz w:val="24"/>
          <w:szCs w:val="24"/>
          <w:lang w:val="ro-RO"/>
        </w:rPr>
      </w:pPr>
    </w:p>
    <w:p w14:paraId="157F60EA" w14:textId="321C53C4" w:rsidR="00127095" w:rsidRPr="001B089E" w:rsidRDefault="004F6C6F" w:rsidP="009A7CA2">
      <w:pPr>
        <w:pStyle w:val="AOBullet"/>
        <w:numPr>
          <w:ilvl w:val="0"/>
          <w:numId w:val="20"/>
        </w:numPr>
        <w:rPr>
          <w:rFonts w:ascii="Calibri" w:hAnsi="Calibri" w:cs="Calibri"/>
          <w:sz w:val="24"/>
          <w:szCs w:val="24"/>
          <w:lang w:val="ro-RO"/>
        </w:rPr>
      </w:pPr>
      <w:r w:rsidRPr="001B089E">
        <w:rPr>
          <w:rFonts w:asciiTheme="minorHAnsi" w:hAnsiTheme="minorHAnsi" w:cstheme="minorHAnsi"/>
          <w:sz w:val="24"/>
          <w:szCs w:val="24"/>
          <w:lang w:val="ro-RO"/>
        </w:rPr>
        <w:t xml:space="preserve">Aprobarea modificării pct. </w:t>
      </w:r>
      <w:r w:rsidR="008821FC" w:rsidRPr="001B089E">
        <w:rPr>
          <w:rFonts w:asciiTheme="minorHAnsi" w:hAnsiTheme="minorHAnsi" w:cstheme="minorHAnsi"/>
          <w:sz w:val="24"/>
          <w:szCs w:val="24"/>
          <w:lang w:val="ro-RO"/>
        </w:rPr>
        <w:t>5</w:t>
      </w:r>
      <w:r w:rsidRPr="001B089E">
        <w:rPr>
          <w:rFonts w:asciiTheme="minorHAnsi" w:hAnsiTheme="minorHAnsi" w:cstheme="minorHAnsi"/>
          <w:sz w:val="24"/>
          <w:szCs w:val="24"/>
          <w:lang w:val="ro-RO"/>
        </w:rPr>
        <w:t xml:space="preserve"> aprobat prin Hotărârea AGEA nr.6 din 01.08.2022, in sensul in care limita distribuirii </w:t>
      </w:r>
      <w:proofErr w:type="spellStart"/>
      <w:r w:rsidRPr="001B089E">
        <w:rPr>
          <w:rFonts w:asciiTheme="minorHAnsi" w:hAnsiTheme="minorHAnsi" w:cstheme="minorHAnsi"/>
          <w:sz w:val="24"/>
          <w:szCs w:val="24"/>
        </w:rPr>
        <w:t>prin</w:t>
      </w:r>
      <w:proofErr w:type="spellEnd"/>
      <w:r w:rsidRPr="001B089E">
        <w:rPr>
          <w:rFonts w:asciiTheme="minorHAnsi" w:hAnsiTheme="minorHAnsi" w:cstheme="minorHAnsi"/>
          <w:b/>
          <w:bCs/>
          <w:sz w:val="24"/>
          <w:szCs w:val="24"/>
        </w:rPr>
        <w:t xml:space="preserve"> </w:t>
      </w:r>
      <w:proofErr w:type="spellStart"/>
      <w:r w:rsidRPr="001B089E">
        <w:rPr>
          <w:rFonts w:asciiTheme="minorHAnsi" w:hAnsiTheme="minorHAnsi" w:cstheme="minorHAnsi"/>
          <w:sz w:val="24"/>
          <w:szCs w:val="24"/>
        </w:rPr>
        <w:t>programul</w:t>
      </w:r>
      <w:proofErr w:type="spellEnd"/>
      <w:r w:rsidRPr="001B089E">
        <w:rPr>
          <w:rFonts w:asciiTheme="minorHAnsi" w:hAnsiTheme="minorHAnsi" w:cstheme="minorHAnsi"/>
          <w:sz w:val="24"/>
          <w:szCs w:val="24"/>
        </w:rPr>
        <w:t xml:space="preserve"> de stock option plan a </w:t>
      </w:r>
      <w:proofErr w:type="spellStart"/>
      <w:r w:rsidRPr="001B089E">
        <w:rPr>
          <w:rFonts w:asciiTheme="minorHAnsi" w:hAnsiTheme="minorHAnsi" w:cstheme="minorHAnsi"/>
          <w:sz w:val="24"/>
          <w:szCs w:val="24"/>
        </w:rPr>
        <w:t>acțiunilor</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răscumpărate</w:t>
      </w:r>
      <w:proofErr w:type="spellEnd"/>
      <w:r w:rsidRPr="001B089E">
        <w:rPr>
          <w:rFonts w:asciiTheme="minorHAnsi" w:hAnsiTheme="minorHAnsi" w:cstheme="minorHAnsi"/>
          <w:sz w:val="24"/>
          <w:szCs w:val="24"/>
        </w:rPr>
        <w:t xml:space="preserve"> </w:t>
      </w:r>
      <w:r w:rsidRPr="001B089E">
        <w:rPr>
          <w:rFonts w:asciiTheme="minorHAnsi" w:hAnsiTheme="minorHAnsi" w:cstheme="minorHAnsi"/>
          <w:sz w:val="24"/>
          <w:szCs w:val="24"/>
          <w:lang w:val="ro-RO"/>
        </w:rPr>
        <w:t>și nedistribuite până la data prezentei Adunări Generale Extraordinare, conform Hotărârii Adunării Generale nr. 6 din data de 24.09.2021 și a Hotărârii Adunării Generale nr. 4 din data de 07.03.</w:t>
      </w:r>
      <w:r w:rsidRPr="001B089E">
        <w:rPr>
          <w:rFonts w:ascii="Calibri" w:hAnsi="Calibri" w:cs="Calibri"/>
          <w:sz w:val="24"/>
          <w:szCs w:val="24"/>
          <w:lang w:val="ro-RO"/>
        </w:rPr>
        <w:t>2022,</w:t>
      </w:r>
      <w:r w:rsidR="00655052" w:rsidRPr="001B089E">
        <w:rPr>
          <w:rFonts w:ascii="Calibri" w:hAnsi="Calibri" w:cs="Calibri"/>
          <w:sz w:val="24"/>
          <w:szCs w:val="24"/>
          <w:lang w:val="ro-RO"/>
        </w:rPr>
        <w:t xml:space="preserve"> </w:t>
      </w:r>
      <w:proofErr w:type="spellStart"/>
      <w:r w:rsidR="00CD5CCA" w:rsidRPr="001B089E">
        <w:rPr>
          <w:rFonts w:ascii="Calibri" w:hAnsi="Calibri" w:cs="Calibri"/>
          <w:sz w:val="24"/>
          <w:szCs w:val="24"/>
        </w:rPr>
        <w:t>pentru</w:t>
      </w:r>
      <w:proofErr w:type="spellEnd"/>
      <w:r w:rsidR="00CD5CCA" w:rsidRPr="001B089E">
        <w:rPr>
          <w:rFonts w:ascii="Calibri" w:hAnsi="Calibri" w:cs="Calibri"/>
          <w:sz w:val="24"/>
          <w:szCs w:val="24"/>
        </w:rPr>
        <w:t xml:space="preserve"> </w:t>
      </w:r>
      <w:proofErr w:type="spellStart"/>
      <w:r w:rsidR="00CD5CCA" w:rsidRPr="001B089E">
        <w:rPr>
          <w:rFonts w:ascii="Calibri" w:hAnsi="Calibri" w:cs="Calibri"/>
          <w:sz w:val="24"/>
          <w:szCs w:val="24"/>
        </w:rPr>
        <w:t>angajații</w:t>
      </w:r>
      <w:proofErr w:type="spellEnd"/>
      <w:r w:rsidR="00CD5CCA" w:rsidRPr="001B089E">
        <w:rPr>
          <w:rFonts w:ascii="Calibri" w:hAnsi="Calibri" w:cs="Calibri"/>
          <w:sz w:val="24"/>
          <w:szCs w:val="24"/>
        </w:rPr>
        <w:t xml:space="preserve"> </w:t>
      </w:r>
      <w:proofErr w:type="spellStart"/>
      <w:r w:rsidR="00CD5CCA" w:rsidRPr="001B089E">
        <w:rPr>
          <w:rFonts w:ascii="Calibri" w:hAnsi="Calibri" w:cs="Calibri"/>
          <w:sz w:val="24"/>
          <w:szCs w:val="24"/>
        </w:rPr>
        <w:t>și</w:t>
      </w:r>
      <w:proofErr w:type="spellEnd"/>
      <w:r w:rsidR="00CD5CCA" w:rsidRPr="001B089E">
        <w:rPr>
          <w:rFonts w:ascii="Calibri" w:hAnsi="Calibri" w:cs="Calibri"/>
          <w:sz w:val="24"/>
          <w:szCs w:val="24"/>
        </w:rPr>
        <w:t xml:space="preserve"> </w:t>
      </w:r>
      <w:proofErr w:type="spellStart"/>
      <w:r w:rsidR="00CD5CCA" w:rsidRPr="001B089E">
        <w:rPr>
          <w:rFonts w:ascii="Calibri" w:hAnsi="Calibri" w:cs="Calibri"/>
          <w:sz w:val="24"/>
          <w:szCs w:val="24"/>
        </w:rPr>
        <w:t>membrii</w:t>
      </w:r>
      <w:proofErr w:type="spellEnd"/>
      <w:r w:rsidR="00CD5CCA" w:rsidRPr="001B089E">
        <w:rPr>
          <w:rFonts w:ascii="Calibri" w:hAnsi="Calibri" w:cs="Calibri"/>
          <w:sz w:val="24"/>
          <w:szCs w:val="24"/>
        </w:rPr>
        <w:t xml:space="preserve"> </w:t>
      </w:r>
      <w:proofErr w:type="spellStart"/>
      <w:r w:rsidR="00CD5CCA" w:rsidRPr="001B089E">
        <w:rPr>
          <w:rFonts w:ascii="Calibri" w:hAnsi="Calibri" w:cs="Calibri"/>
          <w:sz w:val="24"/>
          <w:szCs w:val="24"/>
        </w:rPr>
        <w:t>organelor</w:t>
      </w:r>
      <w:proofErr w:type="spellEnd"/>
      <w:r w:rsidR="00CD5CCA" w:rsidRPr="001B089E">
        <w:rPr>
          <w:rFonts w:ascii="Calibri" w:hAnsi="Calibri" w:cs="Calibri"/>
          <w:sz w:val="24"/>
          <w:szCs w:val="24"/>
        </w:rPr>
        <w:t xml:space="preserve"> de </w:t>
      </w:r>
      <w:proofErr w:type="spellStart"/>
      <w:r w:rsidR="00CD5CCA" w:rsidRPr="001B089E">
        <w:rPr>
          <w:rFonts w:ascii="Calibri" w:hAnsi="Calibri" w:cs="Calibri"/>
          <w:sz w:val="24"/>
          <w:szCs w:val="24"/>
        </w:rPr>
        <w:t>conducere</w:t>
      </w:r>
      <w:proofErr w:type="spellEnd"/>
      <w:r w:rsidR="00CD5CCA" w:rsidRPr="001B089E">
        <w:rPr>
          <w:rFonts w:ascii="Calibri" w:hAnsi="Calibri" w:cs="Calibri"/>
          <w:sz w:val="24"/>
          <w:szCs w:val="24"/>
        </w:rPr>
        <w:t xml:space="preserve"> ale </w:t>
      </w:r>
      <w:proofErr w:type="spellStart"/>
      <w:r w:rsidR="00CD5CCA" w:rsidRPr="001B089E">
        <w:rPr>
          <w:rFonts w:ascii="Calibri" w:hAnsi="Calibri" w:cs="Calibri"/>
          <w:sz w:val="24"/>
          <w:szCs w:val="24"/>
        </w:rPr>
        <w:t>societății</w:t>
      </w:r>
      <w:proofErr w:type="spellEnd"/>
      <w:r w:rsidR="00655052" w:rsidRPr="001B089E">
        <w:rPr>
          <w:rFonts w:ascii="Calibri" w:hAnsi="Calibri" w:cs="Calibri"/>
          <w:sz w:val="24"/>
          <w:szCs w:val="24"/>
        </w:rPr>
        <w:t xml:space="preserve"> </w:t>
      </w:r>
      <w:r w:rsidR="00655052" w:rsidRPr="001B089E">
        <w:rPr>
          <w:rFonts w:ascii="Calibri" w:hAnsi="Calibri" w:cs="Calibri"/>
          <w:sz w:val="24"/>
          <w:szCs w:val="24"/>
          <w:lang w:eastAsia="en-GB"/>
        </w:rPr>
        <w:t xml:space="preserve">Arobs </w:t>
      </w:r>
      <w:proofErr w:type="spellStart"/>
      <w:r w:rsidR="00655052" w:rsidRPr="001B089E">
        <w:rPr>
          <w:rFonts w:ascii="Calibri" w:hAnsi="Calibri" w:cs="Calibri"/>
          <w:sz w:val="24"/>
          <w:szCs w:val="24"/>
          <w:lang w:eastAsia="en-GB"/>
        </w:rPr>
        <w:t>Development&amp;Engineering</w:t>
      </w:r>
      <w:proofErr w:type="spellEnd"/>
      <w:r w:rsidR="00655052" w:rsidRPr="001B089E">
        <w:rPr>
          <w:rFonts w:ascii="Calibri" w:hAnsi="Calibri" w:cs="Calibri"/>
          <w:sz w:val="24"/>
          <w:szCs w:val="24"/>
          <w:lang w:eastAsia="en-GB"/>
        </w:rPr>
        <w:t xml:space="preserve"> </w:t>
      </w:r>
      <w:r w:rsidR="00CD5CCA" w:rsidRPr="001B089E">
        <w:rPr>
          <w:rFonts w:ascii="Calibri" w:hAnsi="Calibri" w:cs="Calibri"/>
          <w:sz w:val="24"/>
          <w:szCs w:val="24"/>
          <w:lang w:val="ro-RO"/>
        </w:rPr>
        <w:t>S.R.L</w:t>
      </w:r>
      <w:r w:rsidR="00CD5CCA" w:rsidRPr="001B089E">
        <w:rPr>
          <w:rFonts w:ascii="Calibri" w:hAnsi="Calibri" w:cs="Calibri"/>
          <w:sz w:val="24"/>
          <w:szCs w:val="24"/>
        </w:rPr>
        <w:t xml:space="preserve"> </w:t>
      </w:r>
      <w:r w:rsidR="00655052" w:rsidRPr="001B089E">
        <w:rPr>
          <w:rFonts w:ascii="Calibri" w:hAnsi="Calibri" w:cs="Calibri"/>
          <w:sz w:val="24"/>
          <w:szCs w:val="24"/>
        </w:rPr>
        <w:t xml:space="preserve">( </w:t>
      </w:r>
      <w:proofErr w:type="spellStart"/>
      <w:r w:rsidR="00655052" w:rsidRPr="001B089E">
        <w:rPr>
          <w:rFonts w:ascii="Calibri" w:hAnsi="Calibri" w:cs="Calibri"/>
          <w:sz w:val="24"/>
          <w:szCs w:val="24"/>
        </w:rPr>
        <w:t>fosta</w:t>
      </w:r>
      <w:proofErr w:type="spellEnd"/>
      <w:r w:rsidR="00655052" w:rsidRPr="001B089E">
        <w:rPr>
          <w:rFonts w:ascii="Calibri" w:hAnsi="Calibri" w:cs="Calibri"/>
          <w:sz w:val="24"/>
          <w:szCs w:val="24"/>
        </w:rPr>
        <w:t xml:space="preserve"> </w:t>
      </w:r>
      <w:r w:rsidR="00655052" w:rsidRPr="001B089E">
        <w:rPr>
          <w:rFonts w:ascii="Calibri" w:hAnsi="Calibri" w:cs="Calibri"/>
          <w:sz w:val="24"/>
          <w:szCs w:val="24"/>
          <w:lang w:val="ro-RO"/>
        </w:rPr>
        <w:t>Enea Services România S.R.L)</w:t>
      </w:r>
      <w:r w:rsidR="00655052" w:rsidRPr="001B089E">
        <w:rPr>
          <w:rFonts w:ascii="Calibri" w:hAnsi="Calibri" w:cs="Calibri"/>
          <w:sz w:val="24"/>
          <w:szCs w:val="24"/>
        </w:rPr>
        <w:t xml:space="preserve"> </w:t>
      </w:r>
      <w:r w:rsidRPr="001B089E">
        <w:rPr>
          <w:rFonts w:asciiTheme="minorHAnsi" w:hAnsiTheme="minorHAnsi" w:cstheme="minorHAnsi"/>
          <w:sz w:val="24"/>
          <w:szCs w:val="24"/>
          <w:lang w:val="ro-RO"/>
        </w:rPr>
        <w:t xml:space="preserve"> se modifica de la </w:t>
      </w:r>
      <w:r w:rsidR="00655052" w:rsidRPr="001B089E">
        <w:rPr>
          <w:rFonts w:asciiTheme="minorHAnsi" w:hAnsiTheme="minorHAnsi" w:cstheme="minorHAnsi"/>
          <w:sz w:val="24"/>
          <w:szCs w:val="24"/>
          <w:lang w:val="ro-RO"/>
        </w:rPr>
        <w:t>limita maxima de</w:t>
      </w:r>
      <w:r w:rsidR="009F1291" w:rsidRPr="001B089E">
        <w:rPr>
          <w:rFonts w:asciiTheme="minorHAnsi" w:hAnsiTheme="minorHAnsi" w:cstheme="minorHAnsi"/>
          <w:sz w:val="24"/>
          <w:szCs w:val="24"/>
          <w:lang w:val="ro-RO"/>
        </w:rPr>
        <w:t xml:space="preserve"> </w:t>
      </w:r>
      <w:r w:rsidR="00655052" w:rsidRPr="001B089E">
        <w:rPr>
          <w:rFonts w:asciiTheme="minorHAnsi" w:hAnsiTheme="minorHAnsi" w:cstheme="minorHAnsi"/>
          <w:sz w:val="24"/>
          <w:szCs w:val="24"/>
        </w:rPr>
        <w:t xml:space="preserve">0,6% din </w:t>
      </w:r>
      <w:proofErr w:type="spellStart"/>
      <w:r w:rsidR="00655052" w:rsidRPr="001B089E">
        <w:rPr>
          <w:rFonts w:asciiTheme="minorHAnsi" w:hAnsiTheme="minorHAnsi" w:cstheme="minorHAnsi"/>
          <w:sz w:val="24"/>
          <w:szCs w:val="24"/>
        </w:rPr>
        <w:t>capitalul</w:t>
      </w:r>
      <w:proofErr w:type="spellEnd"/>
      <w:r w:rsidR="00655052" w:rsidRPr="001B089E">
        <w:rPr>
          <w:rFonts w:asciiTheme="minorHAnsi" w:hAnsiTheme="minorHAnsi" w:cstheme="minorHAnsi"/>
          <w:sz w:val="24"/>
          <w:szCs w:val="24"/>
        </w:rPr>
        <w:t xml:space="preserve"> social de la </w:t>
      </w:r>
      <w:proofErr w:type="spellStart"/>
      <w:r w:rsidR="00655052" w:rsidRPr="001B089E">
        <w:rPr>
          <w:rFonts w:asciiTheme="minorHAnsi" w:hAnsiTheme="minorHAnsi" w:cstheme="minorHAnsi"/>
          <w:sz w:val="24"/>
          <w:szCs w:val="24"/>
        </w:rPr>
        <w:t>momentul</w:t>
      </w:r>
      <w:proofErr w:type="spellEnd"/>
      <w:r w:rsidR="00655052" w:rsidRPr="001B089E">
        <w:rPr>
          <w:rFonts w:asciiTheme="minorHAnsi" w:hAnsiTheme="minorHAnsi" w:cstheme="minorHAnsi"/>
          <w:sz w:val="24"/>
          <w:szCs w:val="24"/>
        </w:rPr>
        <w:t xml:space="preserve"> </w:t>
      </w:r>
      <w:proofErr w:type="spellStart"/>
      <w:r w:rsidR="00655052" w:rsidRPr="001B089E">
        <w:rPr>
          <w:rFonts w:asciiTheme="minorHAnsi" w:hAnsiTheme="minorHAnsi" w:cstheme="minorHAnsi"/>
          <w:sz w:val="24"/>
          <w:szCs w:val="24"/>
        </w:rPr>
        <w:t>prezentei</w:t>
      </w:r>
      <w:proofErr w:type="spellEnd"/>
      <w:r w:rsidR="00655052" w:rsidRPr="001B089E">
        <w:rPr>
          <w:rFonts w:asciiTheme="minorHAnsi" w:hAnsiTheme="minorHAnsi" w:cstheme="minorHAnsi"/>
          <w:sz w:val="24"/>
          <w:szCs w:val="24"/>
        </w:rPr>
        <w:t xml:space="preserve"> </w:t>
      </w:r>
      <w:proofErr w:type="spellStart"/>
      <w:r w:rsidR="00655052" w:rsidRPr="001B089E">
        <w:rPr>
          <w:rFonts w:asciiTheme="minorHAnsi" w:hAnsiTheme="minorHAnsi" w:cstheme="minorHAnsi"/>
          <w:sz w:val="24"/>
          <w:szCs w:val="24"/>
        </w:rPr>
        <w:t>Hotărâri</w:t>
      </w:r>
      <w:proofErr w:type="spellEnd"/>
      <w:r w:rsidR="00655052" w:rsidRPr="001B089E">
        <w:rPr>
          <w:rFonts w:asciiTheme="minorHAnsi" w:hAnsiTheme="minorHAnsi" w:cstheme="minorHAnsi"/>
          <w:sz w:val="24"/>
          <w:szCs w:val="24"/>
        </w:rPr>
        <w:t xml:space="preserve"> la </w:t>
      </w:r>
      <w:proofErr w:type="spellStart"/>
      <w:r w:rsidR="00655052" w:rsidRPr="001B089E">
        <w:rPr>
          <w:rFonts w:asciiTheme="minorHAnsi" w:hAnsiTheme="minorHAnsi" w:cstheme="minorHAnsi"/>
          <w:sz w:val="24"/>
          <w:szCs w:val="24"/>
        </w:rPr>
        <w:t>limita</w:t>
      </w:r>
      <w:proofErr w:type="spellEnd"/>
      <w:r w:rsidR="00655052" w:rsidRPr="001B089E">
        <w:rPr>
          <w:rFonts w:asciiTheme="minorHAnsi" w:hAnsiTheme="minorHAnsi" w:cstheme="minorHAnsi"/>
          <w:sz w:val="24"/>
          <w:szCs w:val="24"/>
        </w:rPr>
        <w:t xml:space="preserve"> maxima de </w:t>
      </w:r>
      <w:r w:rsidR="00935BBF" w:rsidRPr="001B089E">
        <w:rPr>
          <w:rFonts w:asciiTheme="minorHAnsi" w:hAnsiTheme="minorHAnsi" w:cstheme="minorHAnsi"/>
          <w:sz w:val="24"/>
          <w:szCs w:val="24"/>
        </w:rPr>
        <w:lastRenderedPageBreak/>
        <w:t xml:space="preserve">0,36% din </w:t>
      </w:r>
      <w:proofErr w:type="spellStart"/>
      <w:r w:rsidR="00935BBF" w:rsidRPr="001B089E">
        <w:rPr>
          <w:rFonts w:asciiTheme="minorHAnsi" w:hAnsiTheme="minorHAnsi" w:cstheme="minorHAnsi"/>
          <w:sz w:val="24"/>
          <w:szCs w:val="24"/>
        </w:rPr>
        <w:t>capitalul</w:t>
      </w:r>
      <w:proofErr w:type="spellEnd"/>
      <w:r w:rsidR="00935BBF" w:rsidRPr="001B089E">
        <w:rPr>
          <w:rFonts w:asciiTheme="minorHAnsi" w:hAnsiTheme="minorHAnsi" w:cstheme="minorHAnsi"/>
          <w:sz w:val="24"/>
          <w:szCs w:val="24"/>
        </w:rPr>
        <w:t xml:space="preserve"> social de la </w:t>
      </w:r>
      <w:proofErr w:type="spellStart"/>
      <w:r w:rsidR="00935BBF" w:rsidRPr="001B089E">
        <w:rPr>
          <w:rFonts w:asciiTheme="minorHAnsi" w:hAnsiTheme="minorHAnsi" w:cstheme="minorHAnsi"/>
          <w:sz w:val="24"/>
          <w:szCs w:val="24"/>
        </w:rPr>
        <w:t>momentul</w:t>
      </w:r>
      <w:proofErr w:type="spellEnd"/>
      <w:r w:rsidR="00935BBF" w:rsidRPr="001B089E">
        <w:rPr>
          <w:rFonts w:asciiTheme="minorHAnsi" w:hAnsiTheme="minorHAnsi" w:cstheme="minorHAnsi"/>
          <w:sz w:val="24"/>
          <w:szCs w:val="24"/>
        </w:rPr>
        <w:t xml:space="preserve"> </w:t>
      </w:r>
      <w:proofErr w:type="spellStart"/>
      <w:r w:rsidR="00935BBF" w:rsidRPr="001B089E">
        <w:rPr>
          <w:rFonts w:asciiTheme="minorHAnsi" w:hAnsiTheme="minorHAnsi" w:cstheme="minorHAnsi"/>
          <w:sz w:val="24"/>
          <w:szCs w:val="24"/>
        </w:rPr>
        <w:t>prezentei</w:t>
      </w:r>
      <w:proofErr w:type="spellEnd"/>
      <w:r w:rsidR="00935BBF" w:rsidRPr="001B089E">
        <w:rPr>
          <w:rFonts w:asciiTheme="minorHAnsi" w:hAnsiTheme="minorHAnsi" w:cstheme="minorHAnsi"/>
          <w:sz w:val="24"/>
          <w:szCs w:val="24"/>
        </w:rPr>
        <w:t xml:space="preserve"> </w:t>
      </w:r>
      <w:proofErr w:type="spellStart"/>
      <w:r w:rsidR="00935BBF" w:rsidRPr="001B089E">
        <w:rPr>
          <w:rFonts w:asciiTheme="minorHAnsi" w:hAnsiTheme="minorHAnsi" w:cstheme="minorHAnsi"/>
          <w:sz w:val="24"/>
          <w:szCs w:val="24"/>
        </w:rPr>
        <w:t>Hotărâri</w:t>
      </w:r>
      <w:proofErr w:type="spellEnd"/>
      <w:r w:rsidR="00935BBF" w:rsidRPr="001B089E">
        <w:rPr>
          <w:rFonts w:asciiTheme="minorHAnsi" w:hAnsiTheme="minorHAnsi" w:cstheme="minorHAnsi"/>
          <w:sz w:val="24"/>
          <w:szCs w:val="24"/>
        </w:rPr>
        <w:t>.</w:t>
      </w:r>
      <w:r w:rsidR="009F1291" w:rsidRPr="001B089E">
        <w:rPr>
          <w:rFonts w:asciiTheme="minorHAnsi" w:hAnsiTheme="minorHAnsi" w:cstheme="minorHAnsi"/>
          <w:sz w:val="24"/>
          <w:szCs w:val="24"/>
        </w:rPr>
        <w:t xml:space="preserve"> </w:t>
      </w:r>
      <w:proofErr w:type="spellStart"/>
      <w:r w:rsidR="009F1291" w:rsidRPr="001B089E">
        <w:rPr>
          <w:rFonts w:asciiTheme="minorHAnsi" w:hAnsiTheme="minorHAnsi" w:cstheme="minorHAnsi"/>
          <w:sz w:val="24"/>
          <w:szCs w:val="24"/>
        </w:rPr>
        <w:t>Diferenta</w:t>
      </w:r>
      <w:proofErr w:type="spellEnd"/>
      <w:r w:rsidR="009F1291" w:rsidRPr="001B089E">
        <w:rPr>
          <w:rFonts w:asciiTheme="minorHAnsi" w:hAnsiTheme="minorHAnsi" w:cstheme="minorHAnsi"/>
          <w:sz w:val="24"/>
          <w:szCs w:val="24"/>
        </w:rPr>
        <w:t xml:space="preserve"> de </w:t>
      </w:r>
      <w:proofErr w:type="spellStart"/>
      <w:r w:rsidR="009F1291" w:rsidRPr="001B089E">
        <w:rPr>
          <w:rFonts w:asciiTheme="minorHAnsi" w:hAnsiTheme="minorHAnsi" w:cstheme="minorHAnsi"/>
          <w:sz w:val="24"/>
          <w:szCs w:val="24"/>
        </w:rPr>
        <w:t>actiuni</w:t>
      </w:r>
      <w:proofErr w:type="spellEnd"/>
      <w:r w:rsidR="009F1291" w:rsidRPr="001B089E">
        <w:rPr>
          <w:rFonts w:asciiTheme="minorHAnsi" w:hAnsiTheme="minorHAnsi" w:cstheme="minorHAnsi"/>
          <w:sz w:val="24"/>
          <w:szCs w:val="24"/>
        </w:rPr>
        <w:t xml:space="preserve"> in </w:t>
      </w:r>
      <w:proofErr w:type="spellStart"/>
      <w:r w:rsidR="009F1291" w:rsidRPr="001B089E">
        <w:rPr>
          <w:rFonts w:asciiTheme="minorHAnsi" w:hAnsiTheme="minorHAnsi" w:cstheme="minorHAnsi"/>
          <w:sz w:val="24"/>
          <w:szCs w:val="24"/>
        </w:rPr>
        <w:t>cuantum</w:t>
      </w:r>
      <w:proofErr w:type="spellEnd"/>
      <w:r w:rsidR="009F1291" w:rsidRPr="001B089E">
        <w:rPr>
          <w:rFonts w:asciiTheme="minorHAnsi" w:hAnsiTheme="minorHAnsi" w:cstheme="minorHAnsi"/>
          <w:sz w:val="24"/>
          <w:szCs w:val="24"/>
        </w:rPr>
        <w:t xml:space="preserve"> de 0,24</w:t>
      </w:r>
      <w:proofErr w:type="gramStart"/>
      <w:r w:rsidR="009F1291" w:rsidRPr="001B089E">
        <w:rPr>
          <w:rFonts w:asciiTheme="minorHAnsi" w:hAnsiTheme="minorHAnsi" w:cstheme="minorHAnsi"/>
          <w:sz w:val="24"/>
          <w:szCs w:val="24"/>
        </w:rPr>
        <w:t xml:space="preserve">%  </w:t>
      </w:r>
      <w:r w:rsidR="000261D8" w:rsidRPr="001B089E">
        <w:rPr>
          <w:rFonts w:asciiTheme="minorHAnsi" w:hAnsiTheme="minorHAnsi" w:cstheme="minorHAnsi"/>
          <w:sz w:val="24"/>
          <w:szCs w:val="24"/>
        </w:rPr>
        <w:t>din</w:t>
      </w:r>
      <w:proofErr w:type="gramEnd"/>
      <w:r w:rsidR="000261D8" w:rsidRPr="001B089E">
        <w:rPr>
          <w:rFonts w:asciiTheme="minorHAnsi" w:hAnsiTheme="minorHAnsi" w:cstheme="minorHAnsi"/>
          <w:sz w:val="24"/>
          <w:szCs w:val="24"/>
        </w:rPr>
        <w:t xml:space="preserve"> </w:t>
      </w:r>
      <w:proofErr w:type="spellStart"/>
      <w:r w:rsidR="000261D8" w:rsidRPr="001B089E">
        <w:rPr>
          <w:rFonts w:asciiTheme="minorHAnsi" w:hAnsiTheme="minorHAnsi" w:cstheme="minorHAnsi"/>
          <w:sz w:val="24"/>
          <w:szCs w:val="24"/>
        </w:rPr>
        <w:t>capitalul</w:t>
      </w:r>
      <w:proofErr w:type="spellEnd"/>
      <w:r w:rsidR="000261D8" w:rsidRPr="001B089E">
        <w:rPr>
          <w:rFonts w:asciiTheme="minorHAnsi" w:hAnsiTheme="minorHAnsi" w:cstheme="minorHAnsi"/>
          <w:sz w:val="24"/>
          <w:szCs w:val="24"/>
        </w:rPr>
        <w:t xml:space="preserve"> social a </w:t>
      </w:r>
      <w:proofErr w:type="spellStart"/>
      <w:r w:rsidR="000261D8" w:rsidRPr="001B089E">
        <w:rPr>
          <w:rFonts w:asciiTheme="minorHAnsi" w:hAnsiTheme="minorHAnsi" w:cstheme="minorHAnsi"/>
          <w:sz w:val="24"/>
          <w:szCs w:val="24"/>
        </w:rPr>
        <w:t>Societatii</w:t>
      </w:r>
      <w:proofErr w:type="spellEnd"/>
      <w:r w:rsidR="000261D8" w:rsidRPr="001B089E">
        <w:rPr>
          <w:rFonts w:asciiTheme="minorHAnsi" w:hAnsiTheme="minorHAnsi" w:cstheme="minorHAnsi"/>
          <w:sz w:val="24"/>
          <w:szCs w:val="24"/>
        </w:rPr>
        <w:t xml:space="preserve"> se </w:t>
      </w:r>
      <w:proofErr w:type="spellStart"/>
      <w:r w:rsidR="000261D8" w:rsidRPr="001B089E">
        <w:rPr>
          <w:rFonts w:asciiTheme="minorHAnsi" w:hAnsiTheme="minorHAnsi" w:cstheme="minorHAnsi"/>
          <w:sz w:val="24"/>
          <w:szCs w:val="24"/>
        </w:rPr>
        <w:t>va</w:t>
      </w:r>
      <w:proofErr w:type="spellEnd"/>
      <w:r w:rsidR="000261D8" w:rsidRPr="001B089E">
        <w:rPr>
          <w:rFonts w:asciiTheme="minorHAnsi" w:hAnsiTheme="minorHAnsi" w:cstheme="minorHAnsi"/>
          <w:sz w:val="24"/>
          <w:szCs w:val="24"/>
        </w:rPr>
        <w:t xml:space="preserve"> </w:t>
      </w:r>
      <w:proofErr w:type="spellStart"/>
      <w:r w:rsidR="000261D8" w:rsidRPr="001B089E">
        <w:rPr>
          <w:rFonts w:asciiTheme="minorHAnsi" w:hAnsiTheme="minorHAnsi" w:cstheme="minorHAnsi"/>
          <w:sz w:val="24"/>
          <w:szCs w:val="24"/>
        </w:rPr>
        <w:t>realoca</w:t>
      </w:r>
      <w:proofErr w:type="spellEnd"/>
      <w:r w:rsidR="000261D8" w:rsidRPr="001B089E">
        <w:rPr>
          <w:rFonts w:asciiTheme="minorHAnsi" w:hAnsiTheme="minorHAnsi" w:cstheme="minorHAnsi"/>
          <w:sz w:val="24"/>
          <w:szCs w:val="24"/>
        </w:rPr>
        <w:t xml:space="preserve"> </w:t>
      </w:r>
      <w:proofErr w:type="spellStart"/>
      <w:r w:rsidR="000261D8" w:rsidRPr="001B089E">
        <w:rPr>
          <w:rFonts w:asciiTheme="minorHAnsi" w:hAnsiTheme="minorHAnsi" w:cstheme="minorHAnsi"/>
          <w:sz w:val="24"/>
          <w:szCs w:val="24"/>
        </w:rPr>
        <w:t>catre</w:t>
      </w:r>
      <w:proofErr w:type="spellEnd"/>
      <w:r w:rsidR="000261D8" w:rsidRPr="001B089E">
        <w:rPr>
          <w:rFonts w:asciiTheme="minorHAnsi" w:hAnsiTheme="minorHAnsi" w:cstheme="minorHAnsi"/>
          <w:sz w:val="24"/>
          <w:szCs w:val="24"/>
        </w:rPr>
        <w:t xml:space="preserve"> Arobs Transilvania Software SA.</w:t>
      </w:r>
    </w:p>
    <w:p w14:paraId="2B255C59" w14:textId="77777777" w:rsidR="00FE0044" w:rsidRPr="001B089E" w:rsidRDefault="00FE0044" w:rsidP="00FE0044">
      <w:pPr>
        <w:pStyle w:val="ListParagraph"/>
        <w:rPr>
          <w:rFonts w:ascii="Calibri" w:hAnsi="Calibri" w:cs="Calibri"/>
          <w:sz w:val="24"/>
          <w:szCs w:val="24"/>
          <w:lang w:val="ro-RO"/>
        </w:rPr>
      </w:pPr>
    </w:p>
    <w:p w14:paraId="0B60C67D" w14:textId="0C9E108F" w:rsidR="00192860" w:rsidRPr="001B089E" w:rsidRDefault="00C90015" w:rsidP="00192860">
      <w:pPr>
        <w:pStyle w:val="AOBullet"/>
        <w:numPr>
          <w:ilvl w:val="0"/>
          <w:numId w:val="20"/>
        </w:numPr>
        <w:rPr>
          <w:rFonts w:asciiTheme="minorHAnsi" w:hAnsiTheme="minorHAnsi" w:cstheme="minorHAnsi"/>
          <w:sz w:val="24"/>
          <w:szCs w:val="24"/>
          <w:lang w:val="ro-RO"/>
        </w:rPr>
      </w:pPr>
      <w:r w:rsidRPr="001B089E">
        <w:rPr>
          <w:rFonts w:asciiTheme="minorHAnsi" w:hAnsiTheme="minorHAnsi" w:cstheme="minorHAnsi"/>
          <w:sz w:val="24"/>
          <w:szCs w:val="24"/>
          <w:lang w:val="ro-RO"/>
        </w:rPr>
        <w:t xml:space="preserve">Aprobarea modificării </w:t>
      </w:r>
      <w:r w:rsidR="0070213D" w:rsidRPr="001B089E">
        <w:rPr>
          <w:rFonts w:asciiTheme="minorHAnsi" w:hAnsiTheme="minorHAnsi" w:cstheme="minorHAnsi"/>
          <w:sz w:val="24"/>
          <w:szCs w:val="24"/>
          <w:lang w:val="ro-RO"/>
        </w:rPr>
        <w:t xml:space="preserve">pct. </w:t>
      </w:r>
      <w:r w:rsidR="005004FC" w:rsidRPr="001B089E">
        <w:rPr>
          <w:rFonts w:asciiTheme="minorHAnsi" w:hAnsiTheme="minorHAnsi" w:cstheme="minorHAnsi"/>
          <w:sz w:val="24"/>
          <w:szCs w:val="24"/>
          <w:lang w:val="ro-RO"/>
        </w:rPr>
        <w:t>6 aprobat prin Hotărârea AGEA nr.</w:t>
      </w:r>
      <w:r w:rsidR="00DA66DF" w:rsidRPr="001B089E">
        <w:rPr>
          <w:rFonts w:asciiTheme="minorHAnsi" w:hAnsiTheme="minorHAnsi" w:cstheme="minorHAnsi"/>
          <w:sz w:val="24"/>
          <w:szCs w:val="24"/>
          <w:lang w:val="ro-RO"/>
        </w:rPr>
        <w:t>6 din 01.08.20</w:t>
      </w:r>
      <w:r w:rsidR="00C36291" w:rsidRPr="001B089E">
        <w:rPr>
          <w:rFonts w:asciiTheme="minorHAnsi" w:hAnsiTheme="minorHAnsi" w:cstheme="minorHAnsi"/>
          <w:sz w:val="24"/>
          <w:szCs w:val="24"/>
          <w:lang w:val="ro-RO"/>
        </w:rPr>
        <w:t xml:space="preserve">22, in sensul in care </w:t>
      </w:r>
      <w:r w:rsidR="003E3449" w:rsidRPr="001B089E">
        <w:rPr>
          <w:rFonts w:asciiTheme="minorHAnsi" w:hAnsiTheme="minorHAnsi" w:cstheme="minorHAnsi"/>
          <w:sz w:val="24"/>
          <w:szCs w:val="24"/>
          <w:lang w:val="ro-RO"/>
        </w:rPr>
        <w:t xml:space="preserve">limita distribuirii </w:t>
      </w:r>
      <w:proofErr w:type="spellStart"/>
      <w:r w:rsidR="00FE0044" w:rsidRPr="001B089E">
        <w:rPr>
          <w:rFonts w:asciiTheme="minorHAnsi" w:hAnsiTheme="minorHAnsi" w:cstheme="minorHAnsi"/>
          <w:sz w:val="24"/>
          <w:szCs w:val="24"/>
        </w:rPr>
        <w:t>prin</w:t>
      </w:r>
      <w:proofErr w:type="spellEnd"/>
      <w:r w:rsidR="00FE0044" w:rsidRPr="001B089E">
        <w:rPr>
          <w:rFonts w:asciiTheme="minorHAnsi" w:hAnsiTheme="minorHAnsi" w:cstheme="minorHAnsi"/>
          <w:b/>
          <w:bCs/>
          <w:sz w:val="24"/>
          <w:szCs w:val="24"/>
        </w:rPr>
        <w:t xml:space="preserve"> </w:t>
      </w:r>
      <w:proofErr w:type="spellStart"/>
      <w:r w:rsidR="00FE0044" w:rsidRPr="001B089E">
        <w:rPr>
          <w:rFonts w:asciiTheme="minorHAnsi" w:hAnsiTheme="minorHAnsi" w:cstheme="minorHAnsi"/>
          <w:sz w:val="24"/>
          <w:szCs w:val="24"/>
        </w:rPr>
        <w:t>programul</w:t>
      </w:r>
      <w:proofErr w:type="spellEnd"/>
      <w:r w:rsidR="00FE0044" w:rsidRPr="001B089E">
        <w:rPr>
          <w:rFonts w:asciiTheme="minorHAnsi" w:hAnsiTheme="minorHAnsi" w:cstheme="minorHAnsi"/>
          <w:sz w:val="24"/>
          <w:szCs w:val="24"/>
        </w:rPr>
        <w:t xml:space="preserve"> de stock option plan a </w:t>
      </w:r>
      <w:proofErr w:type="spellStart"/>
      <w:r w:rsidR="00FE0044" w:rsidRPr="001B089E">
        <w:rPr>
          <w:rFonts w:asciiTheme="minorHAnsi" w:hAnsiTheme="minorHAnsi" w:cstheme="minorHAnsi"/>
          <w:sz w:val="24"/>
          <w:szCs w:val="24"/>
        </w:rPr>
        <w:t>acțiunilor</w:t>
      </w:r>
      <w:proofErr w:type="spellEnd"/>
      <w:r w:rsidR="00FE0044" w:rsidRPr="001B089E">
        <w:rPr>
          <w:rFonts w:asciiTheme="minorHAnsi" w:hAnsiTheme="minorHAnsi" w:cstheme="minorHAnsi"/>
          <w:sz w:val="24"/>
          <w:szCs w:val="24"/>
        </w:rPr>
        <w:t xml:space="preserve"> </w:t>
      </w:r>
      <w:proofErr w:type="spellStart"/>
      <w:r w:rsidR="00FE0044" w:rsidRPr="001B089E">
        <w:rPr>
          <w:rFonts w:asciiTheme="minorHAnsi" w:hAnsiTheme="minorHAnsi" w:cstheme="minorHAnsi"/>
          <w:sz w:val="24"/>
          <w:szCs w:val="24"/>
        </w:rPr>
        <w:t>răscumpărate</w:t>
      </w:r>
      <w:proofErr w:type="spellEnd"/>
      <w:r w:rsidR="00FE0044" w:rsidRPr="001B089E">
        <w:rPr>
          <w:rFonts w:asciiTheme="minorHAnsi" w:hAnsiTheme="minorHAnsi" w:cstheme="minorHAnsi"/>
          <w:sz w:val="24"/>
          <w:szCs w:val="24"/>
        </w:rPr>
        <w:t xml:space="preserve"> </w:t>
      </w:r>
      <w:r w:rsidR="00E21531" w:rsidRPr="001B089E">
        <w:rPr>
          <w:rFonts w:asciiTheme="minorHAnsi" w:hAnsiTheme="minorHAnsi" w:cstheme="minorHAnsi"/>
          <w:sz w:val="24"/>
          <w:szCs w:val="24"/>
          <w:lang w:val="ro-RO"/>
        </w:rPr>
        <w:t xml:space="preserve">și nedistribuite până la data prezentei Adunări Generale Extraordinare, conform Hotărârii Adunării Generale nr. 6 din data de 24.09.2021 și a Hotărârii Adunării Generale nr. 4 din data de 07.03.2022, </w:t>
      </w:r>
      <w:r w:rsidR="003624C0" w:rsidRPr="001B089E">
        <w:rPr>
          <w:rFonts w:asciiTheme="minorHAnsi" w:hAnsiTheme="minorHAnsi" w:cstheme="minorHAnsi"/>
          <w:sz w:val="24"/>
          <w:szCs w:val="24"/>
          <w:lang w:val="ro-RO"/>
        </w:rPr>
        <w:t>urm</w:t>
      </w:r>
      <w:r w:rsidR="00E80681" w:rsidRPr="001B089E">
        <w:rPr>
          <w:rFonts w:asciiTheme="minorHAnsi" w:hAnsiTheme="minorHAnsi" w:cstheme="minorHAnsi"/>
          <w:sz w:val="24"/>
          <w:szCs w:val="24"/>
          <w:lang w:val="ro-RO"/>
        </w:rPr>
        <w:t>ea</w:t>
      </w:r>
      <w:r w:rsidR="003624C0" w:rsidRPr="001B089E">
        <w:rPr>
          <w:rFonts w:asciiTheme="minorHAnsi" w:hAnsiTheme="minorHAnsi" w:cstheme="minorHAnsi"/>
          <w:sz w:val="24"/>
          <w:szCs w:val="24"/>
          <w:lang w:val="ro-RO"/>
        </w:rPr>
        <w:t xml:space="preserve">za a se modifica </w:t>
      </w:r>
      <w:r w:rsidR="00FD5ED3" w:rsidRPr="001B089E">
        <w:rPr>
          <w:rFonts w:asciiTheme="minorHAnsi" w:hAnsiTheme="minorHAnsi" w:cstheme="minorHAnsi"/>
          <w:sz w:val="24"/>
          <w:szCs w:val="24"/>
          <w:lang w:val="ro-RO"/>
        </w:rPr>
        <w:t xml:space="preserve">de la un număr maxim de 9.843.065 </w:t>
      </w:r>
      <w:r w:rsidR="00192860" w:rsidRPr="001B089E">
        <w:rPr>
          <w:rFonts w:asciiTheme="minorHAnsi" w:hAnsiTheme="minorHAnsi" w:cstheme="minorHAnsi"/>
          <w:sz w:val="24"/>
          <w:szCs w:val="24"/>
          <w:lang w:val="ro-RO"/>
        </w:rPr>
        <w:t xml:space="preserve">de actiuni la </w:t>
      </w:r>
      <w:r w:rsidR="00E21531" w:rsidRPr="001B089E">
        <w:rPr>
          <w:rFonts w:asciiTheme="minorHAnsi" w:hAnsiTheme="minorHAnsi" w:cstheme="minorHAnsi"/>
          <w:sz w:val="24"/>
          <w:szCs w:val="24"/>
          <w:lang w:val="ro-RO"/>
        </w:rPr>
        <w:t xml:space="preserve"> număr</w:t>
      </w:r>
      <w:r w:rsidR="00E5715E" w:rsidRPr="001B089E">
        <w:rPr>
          <w:rFonts w:asciiTheme="minorHAnsi" w:hAnsiTheme="minorHAnsi" w:cstheme="minorHAnsi"/>
          <w:sz w:val="24"/>
          <w:szCs w:val="24"/>
          <w:lang w:val="ro-RO"/>
        </w:rPr>
        <w:t>ul</w:t>
      </w:r>
      <w:r w:rsidR="00E21531" w:rsidRPr="001B089E">
        <w:rPr>
          <w:rFonts w:asciiTheme="minorHAnsi" w:hAnsiTheme="minorHAnsi" w:cstheme="minorHAnsi"/>
          <w:sz w:val="24"/>
          <w:szCs w:val="24"/>
          <w:lang w:val="ro-RO"/>
        </w:rPr>
        <w:t xml:space="preserve"> maxim de </w:t>
      </w:r>
      <w:r w:rsidR="00EB4802" w:rsidRPr="001B089E">
        <w:rPr>
          <w:rFonts w:asciiTheme="minorHAnsi" w:hAnsiTheme="minorHAnsi" w:cstheme="minorHAnsi"/>
          <w:sz w:val="24"/>
          <w:szCs w:val="24"/>
          <w:lang w:val="ro-RO"/>
        </w:rPr>
        <w:t>3.554</w:t>
      </w:r>
      <w:r w:rsidR="00D70AB7" w:rsidRPr="001B089E">
        <w:rPr>
          <w:rFonts w:asciiTheme="minorHAnsi" w:hAnsiTheme="minorHAnsi" w:cstheme="minorHAnsi"/>
          <w:sz w:val="24"/>
          <w:szCs w:val="24"/>
          <w:lang w:val="ro-RO"/>
        </w:rPr>
        <w:t xml:space="preserve">.439 </w:t>
      </w:r>
      <w:r w:rsidR="00192860" w:rsidRPr="001B089E">
        <w:rPr>
          <w:rFonts w:asciiTheme="minorHAnsi" w:hAnsiTheme="minorHAnsi" w:cstheme="minorHAnsi"/>
          <w:sz w:val="24"/>
          <w:szCs w:val="24"/>
          <w:lang w:val="ro-RO"/>
        </w:rPr>
        <w:t xml:space="preserve">de </w:t>
      </w:r>
      <w:r w:rsidR="00E21531" w:rsidRPr="001B089E">
        <w:rPr>
          <w:rFonts w:asciiTheme="minorHAnsi" w:hAnsiTheme="minorHAnsi" w:cstheme="minorHAnsi"/>
          <w:sz w:val="24"/>
          <w:szCs w:val="24"/>
          <w:lang w:val="ro-RO"/>
        </w:rPr>
        <w:t xml:space="preserve"> acțiuni,</w:t>
      </w:r>
      <w:r w:rsidR="00192860" w:rsidRPr="001B089E">
        <w:rPr>
          <w:rFonts w:asciiTheme="minorHAnsi" w:hAnsiTheme="minorHAnsi" w:cstheme="minorHAnsi"/>
          <w:sz w:val="24"/>
          <w:szCs w:val="24"/>
          <w:lang w:val="ro-RO"/>
        </w:rPr>
        <w:t xml:space="preserve"> acestea urmând a fi oferite în vederea remunerării și fidelizării angajaților si membrilor organelor de conducere ale Societății, precum și persoanele ce ocupă astfel de poziții în cadrul societăților afiliate, după cum urmează:</w:t>
      </w:r>
    </w:p>
    <w:p w14:paraId="1AAB5EC3" w14:textId="62612574" w:rsidR="00192860" w:rsidRPr="001B089E" w:rsidRDefault="00192860" w:rsidP="00192860">
      <w:pPr>
        <w:pStyle w:val="AOBullet"/>
        <w:numPr>
          <w:ilvl w:val="0"/>
          <w:numId w:val="0"/>
        </w:numPr>
        <w:ind w:left="810"/>
        <w:rPr>
          <w:rFonts w:asciiTheme="minorHAnsi" w:hAnsiTheme="minorHAnsi" w:cstheme="minorHAnsi"/>
          <w:sz w:val="24"/>
          <w:szCs w:val="24"/>
          <w:lang w:val="ro-RO"/>
        </w:rPr>
      </w:pPr>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în</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limita</w:t>
      </w:r>
      <w:proofErr w:type="spellEnd"/>
      <w:r w:rsidRPr="001B089E">
        <w:rPr>
          <w:rFonts w:asciiTheme="minorHAnsi" w:hAnsiTheme="minorHAnsi" w:cstheme="minorHAnsi"/>
          <w:sz w:val="24"/>
          <w:szCs w:val="24"/>
        </w:rPr>
        <w:t xml:space="preserve"> maxima </w:t>
      </w:r>
      <w:proofErr w:type="gramStart"/>
      <w:r w:rsidRPr="001B089E">
        <w:rPr>
          <w:rFonts w:asciiTheme="minorHAnsi" w:hAnsiTheme="minorHAnsi" w:cstheme="minorHAnsi"/>
          <w:sz w:val="24"/>
          <w:szCs w:val="24"/>
        </w:rPr>
        <w:t>a  0</w:t>
      </w:r>
      <w:proofErr w:type="gramEnd"/>
      <w:r w:rsidRPr="001B089E">
        <w:rPr>
          <w:rFonts w:asciiTheme="minorHAnsi" w:hAnsiTheme="minorHAnsi" w:cstheme="minorHAnsi"/>
          <w:sz w:val="24"/>
          <w:szCs w:val="24"/>
        </w:rPr>
        <w:t>,</w:t>
      </w:r>
      <w:r w:rsidR="00674B56" w:rsidRPr="001B089E">
        <w:rPr>
          <w:rFonts w:asciiTheme="minorHAnsi" w:hAnsiTheme="minorHAnsi" w:cstheme="minorHAnsi"/>
          <w:sz w:val="24"/>
          <w:szCs w:val="24"/>
        </w:rPr>
        <w:t>07</w:t>
      </w:r>
      <w:r w:rsidRPr="001B089E">
        <w:rPr>
          <w:rFonts w:asciiTheme="minorHAnsi" w:hAnsiTheme="minorHAnsi" w:cstheme="minorHAnsi"/>
          <w:sz w:val="24"/>
          <w:szCs w:val="24"/>
        </w:rPr>
        <w:t xml:space="preserve">% din </w:t>
      </w:r>
      <w:proofErr w:type="spellStart"/>
      <w:r w:rsidRPr="001B089E">
        <w:rPr>
          <w:rFonts w:asciiTheme="minorHAnsi" w:hAnsiTheme="minorHAnsi" w:cstheme="minorHAnsi"/>
          <w:sz w:val="24"/>
          <w:szCs w:val="24"/>
        </w:rPr>
        <w:t>capitalul</w:t>
      </w:r>
      <w:proofErr w:type="spellEnd"/>
      <w:r w:rsidRPr="001B089E">
        <w:rPr>
          <w:rFonts w:asciiTheme="minorHAnsi" w:hAnsiTheme="minorHAnsi" w:cstheme="minorHAnsi"/>
          <w:sz w:val="24"/>
          <w:szCs w:val="24"/>
        </w:rPr>
        <w:t xml:space="preserve"> social de la </w:t>
      </w:r>
      <w:proofErr w:type="spellStart"/>
      <w:r w:rsidRPr="001B089E">
        <w:rPr>
          <w:rFonts w:asciiTheme="minorHAnsi" w:hAnsiTheme="minorHAnsi" w:cstheme="minorHAnsi"/>
          <w:sz w:val="24"/>
          <w:szCs w:val="24"/>
        </w:rPr>
        <w:t>momentul</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prezentei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Hotărâri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pentru</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angajații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și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membrii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organelor</w:t>
      </w:r>
      <w:proofErr w:type="spellEnd"/>
      <w:r w:rsidRPr="001B089E">
        <w:rPr>
          <w:rFonts w:asciiTheme="minorHAnsi" w:hAnsiTheme="minorHAnsi" w:cstheme="minorHAnsi"/>
          <w:sz w:val="24"/>
          <w:szCs w:val="24"/>
        </w:rPr>
        <w:t xml:space="preserve"> de </w:t>
      </w:r>
      <w:proofErr w:type="spellStart"/>
      <w:r w:rsidRPr="001B089E">
        <w:rPr>
          <w:rFonts w:asciiTheme="minorHAnsi" w:hAnsiTheme="minorHAnsi" w:cstheme="minorHAnsi"/>
          <w:sz w:val="24"/>
          <w:szCs w:val="24"/>
        </w:rPr>
        <w:t>conducere</w:t>
      </w:r>
      <w:proofErr w:type="spellEnd"/>
      <w:r w:rsidRPr="001B089E">
        <w:rPr>
          <w:rFonts w:asciiTheme="minorHAnsi" w:hAnsiTheme="minorHAnsi" w:cstheme="minorHAnsi"/>
          <w:sz w:val="24"/>
          <w:szCs w:val="24"/>
        </w:rPr>
        <w:t xml:space="preserve"> ale </w:t>
      </w:r>
      <w:proofErr w:type="spellStart"/>
      <w:r w:rsidRPr="001B089E">
        <w:rPr>
          <w:rFonts w:asciiTheme="minorHAnsi" w:hAnsiTheme="minorHAnsi" w:cstheme="minorHAnsi"/>
          <w:sz w:val="24"/>
          <w:szCs w:val="24"/>
        </w:rPr>
        <w:t>societății</w:t>
      </w:r>
      <w:proofErr w:type="spellEnd"/>
      <w:r w:rsidRPr="001B089E">
        <w:rPr>
          <w:rFonts w:asciiTheme="minorHAnsi" w:hAnsiTheme="minorHAnsi" w:cstheme="minorHAnsi"/>
          <w:sz w:val="24"/>
          <w:szCs w:val="24"/>
        </w:rPr>
        <w:t xml:space="preserve">  </w:t>
      </w:r>
      <w:r w:rsidRPr="001B089E">
        <w:rPr>
          <w:rFonts w:asciiTheme="minorHAnsi" w:hAnsiTheme="minorHAnsi" w:cstheme="minorHAnsi"/>
          <w:bCs/>
          <w:sz w:val="24"/>
          <w:szCs w:val="24"/>
        </w:rPr>
        <w:t xml:space="preserve">UCMS Group </w:t>
      </w:r>
      <w:proofErr w:type="spellStart"/>
      <w:r w:rsidRPr="001B089E">
        <w:rPr>
          <w:rFonts w:asciiTheme="minorHAnsi" w:hAnsiTheme="minorHAnsi" w:cstheme="minorHAnsi"/>
          <w:bCs/>
          <w:sz w:val="24"/>
          <w:szCs w:val="24"/>
        </w:rPr>
        <w:t>România</w:t>
      </w:r>
      <w:proofErr w:type="spellEnd"/>
      <w:r w:rsidRPr="001B089E">
        <w:rPr>
          <w:rFonts w:asciiTheme="minorHAnsi" w:hAnsiTheme="minorHAnsi" w:cstheme="minorHAnsi"/>
          <w:bCs/>
          <w:sz w:val="24"/>
          <w:szCs w:val="24"/>
        </w:rPr>
        <w:t xml:space="preserve"> S.R.L</w:t>
      </w:r>
      <w:r w:rsidRPr="001B089E">
        <w:rPr>
          <w:rFonts w:asciiTheme="minorHAnsi" w:hAnsiTheme="minorHAnsi" w:cstheme="minorHAnsi"/>
          <w:sz w:val="24"/>
          <w:szCs w:val="24"/>
        </w:rPr>
        <w:t xml:space="preserve"> </w:t>
      </w:r>
      <w:r w:rsidR="00674B56" w:rsidRPr="001B089E">
        <w:rPr>
          <w:rFonts w:asciiTheme="minorHAnsi" w:hAnsiTheme="minorHAnsi" w:cstheme="minorHAnsi"/>
          <w:sz w:val="24"/>
          <w:szCs w:val="24"/>
        </w:rPr>
        <w:t>;</w:t>
      </w:r>
    </w:p>
    <w:p w14:paraId="3B5F1EE7" w14:textId="43E6C0D6" w:rsidR="00192860" w:rsidRPr="001B089E" w:rsidRDefault="00192860" w:rsidP="00192860">
      <w:pPr>
        <w:pStyle w:val="AOBullet"/>
        <w:numPr>
          <w:ilvl w:val="0"/>
          <w:numId w:val="0"/>
        </w:numPr>
        <w:ind w:left="810"/>
        <w:rPr>
          <w:rFonts w:asciiTheme="minorHAnsi" w:hAnsiTheme="minorHAnsi" w:cstheme="minorHAnsi"/>
          <w:sz w:val="24"/>
          <w:szCs w:val="24"/>
        </w:rPr>
      </w:pPr>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în</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limita</w:t>
      </w:r>
      <w:proofErr w:type="spellEnd"/>
      <w:r w:rsidRPr="001B089E">
        <w:rPr>
          <w:rFonts w:asciiTheme="minorHAnsi" w:hAnsiTheme="minorHAnsi" w:cstheme="minorHAnsi"/>
          <w:sz w:val="24"/>
          <w:szCs w:val="24"/>
        </w:rPr>
        <w:t xml:space="preserve"> maxima a 0,0</w:t>
      </w:r>
      <w:r w:rsidR="00CF431D" w:rsidRPr="001B089E">
        <w:rPr>
          <w:rFonts w:asciiTheme="minorHAnsi" w:hAnsiTheme="minorHAnsi" w:cstheme="minorHAnsi"/>
          <w:sz w:val="24"/>
          <w:szCs w:val="24"/>
        </w:rPr>
        <w:t>2</w:t>
      </w:r>
      <w:r w:rsidRPr="001B089E">
        <w:rPr>
          <w:rFonts w:asciiTheme="minorHAnsi" w:hAnsiTheme="minorHAnsi" w:cstheme="minorHAnsi"/>
          <w:sz w:val="24"/>
          <w:szCs w:val="24"/>
        </w:rPr>
        <w:t xml:space="preserve">% din </w:t>
      </w:r>
      <w:proofErr w:type="spellStart"/>
      <w:r w:rsidRPr="001B089E">
        <w:rPr>
          <w:rFonts w:asciiTheme="minorHAnsi" w:hAnsiTheme="minorHAnsi" w:cstheme="minorHAnsi"/>
          <w:sz w:val="24"/>
          <w:szCs w:val="24"/>
        </w:rPr>
        <w:t>capitalul</w:t>
      </w:r>
      <w:proofErr w:type="spellEnd"/>
      <w:r w:rsidRPr="001B089E">
        <w:rPr>
          <w:rFonts w:asciiTheme="minorHAnsi" w:hAnsiTheme="minorHAnsi" w:cstheme="minorHAnsi"/>
          <w:sz w:val="24"/>
          <w:szCs w:val="24"/>
        </w:rPr>
        <w:t xml:space="preserve"> social de la </w:t>
      </w:r>
      <w:proofErr w:type="spellStart"/>
      <w:r w:rsidRPr="001B089E">
        <w:rPr>
          <w:rFonts w:asciiTheme="minorHAnsi" w:hAnsiTheme="minorHAnsi" w:cstheme="minorHAnsi"/>
          <w:sz w:val="24"/>
          <w:szCs w:val="24"/>
        </w:rPr>
        <w:t>momentul</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prezentei</w:t>
      </w:r>
      <w:proofErr w:type="spellEnd"/>
      <w:r w:rsidRPr="001B089E">
        <w:rPr>
          <w:rFonts w:asciiTheme="minorHAnsi" w:hAnsiTheme="minorHAnsi" w:cstheme="minorHAnsi"/>
          <w:sz w:val="24"/>
          <w:szCs w:val="24"/>
        </w:rPr>
        <w:t xml:space="preserve"> </w:t>
      </w:r>
      <w:proofErr w:type="spellStart"/>
      <w:proofErr w:type="gramStart"/>
      <w:r w:rsidRPr="001B089E">
        <w:rPr>
          <w:rFonts w:asciiTheme="minorHAnsi" w:hAnsiTheme="minorHAnsi" w:cstheme="minorHAnsi"/>
          <w:sz w:val="24"/>
          <w:szCs w:val="24"/>
        </w:rPr>
        <w:t>Hotărâri,pentru</w:t>
      </w:r>
      <w:proofErr w:type="spellEnd"/>
      <w:proofErr w:type="gram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angajații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și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membrii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organelor</w:t>
      </w:r>
      <w:proofErr w:type="spellEnd"/>
      <w:r w:rsidRPr="001B089E">
        <w:rPr>
          <w:rFonts w:asciiTheme="minorHAnsi" w:hAnsiTheme="minorHAnsi" w:cstheme="minorHAnsi"/>
          <w:sz w:val="24"/>
          <w:szCs w:val="24"/>
        </w:rPr>
        <w:t xml:space="preserve"> de </w:t>
      </w:r>
      <w:proofErr w:type="spellStart"/>
      <w:r w:rsidRPr="001B089E">
        <w:rPr>
          <w:rFonts w:asciiTheme="minorHAnsi" w:hAnsiTheme="minorHAnsi" w:cstheme="minorHAnsi"/>
          <w:sz w:val="24"/>
          <w:szCs w:val="24"/>
        </w:rPr>
        <w:t>conducere</w:t>
      </w:r>
      <w:proofErr w:type="spellEnd"/>
      <w:r w:rsidRPr="001B089E">
        <w:rPr>
          <w:rFonts w:asciiTheme="minorHAnsi" w:hAnsiTheme="minorHAnsi" w:cstheme="minorHAnsi"/>
          <w:sz w:val="24"/>
          <w:szCs w:val="24"/>
        </w:rPr>
        <w:t xml:space="preserve"> ale </w:t>
      </w:r>
      <w:proofErr w:type="spellStart"/>
      <w:r w:rsidRPr="001B089E">
        <w:rPr>
          <w:rFonts w:asciiTheme="minorHAnsi" w:hAnsiTheme="minorHAnsi" w:cstheme="minorHAnsi"/>
          <w:sz w:val="24"/>
          <w:szCs w:val="24"/>
        </w:rPr>
        <w:t>societății</w:t>
      </w:r>
      <w:proofErr w:type="spellEnd"/>
      <w:r w:rsidRPr="001B089E">
        <w:rPr>
          <w:rFonts w:asciiTheme="minorHAnsi" w:hAnsiTheme="minorHAnsi" w:cstheme="minorHAnsi"/>
          <w:sz w:val="24"/>
          <w:szCs w:val="24"/>
        </w:rPr>
        <w:t xml:space="preserve"> SAS Fleet Tracking   SRL. </w:t>
      </w:r>
    </w:p>
    <w:p w14:paraId="4B31695F" w14:textId="0680A897" w:rsidR="00192860" w:rsidRPr="001B089E" w:rsidRDefault="00192860" w:rsidP="00192860">
      <w:pPr>
        <w:pStyle w:val="AOBullet"/>
        <w:numPr>
          <w:ilvl w:val="0"/>
          <w:numId w:val="0"/>
        </w:numPr>
        <w:ind w:left="810"/>
        <w:rPr>
          <w:rFonts w:asciiTheme="minorHAnsi" w:hAnsiTheme="minorHAnsi" w:cstheme="minorHAnsi"/>
          <w:sz w:val="24"/>
          <w:szCs w:val="24"/>
        </w:rPr>
      </w:pPr>
      <w:r w:rsidRPr="001B089E">
        <w:rPr>
          <w:rFonts w:asciiTheme="minorHAnsi" w:hAnsiTheme="minorHAnsi" w:cstheme="minorHAnsi"/>
          <w:sz w:val="24"/>
          <w:szCs w:val="24"/>
        </w:rPr>
        <w:t xml:space="preserve">- in </w:t>
      </w:r>
      <w:proofErr w:type="spellStart"/>
      <w:r w:rsidRPr="001B089E">
        <w:rPr>
          <w:rFonts w:asciiTheme="minorHAnsi" w:hAnsiTheme="minorHAnsi" w:cstheme="minorHAnsi"/>
          <w:sz w:val="24"/>
          <w:szCs w:val="24"/>
        </w:rPr>
        <w:t>limita</w:t>
      </w:r>
      <w:proofErr w:type="spellEnd"/>
      <w:r w:rsidRPr="001B089E">
        <w:rPr>
          <w:rFonts w:asciiTheme="minorHAnsi" w:hAnsiTheme="minorHAnsi" w:cstheme="minorHAnsi"/>
          <w:sz w:val="24"/>
          <w:szCs w:val="24"/>
        </w:rPr>
        <w:t xml:space="preserve"> maxima a 0,</w:t>
      </w:r>
      <w:r w:rsidR="006D0B50" w:rsidRPr="001B089E">
        <w:rPr>
          <w:rFonts w:asciiTheme="minorHAnsi" w:hAnsiTheme="minorHAnsi" w:cstheme="minorHAnsi"/>
          <w:sz w:val="24"/>
          <w:szCs w:val="24"/>
        </w:rPr>
        <w:t>3</w:t>
      </w:r>
      <w:r w:rsidRPr="001B089E">
        <w:rPr>
          <w:rFonts w:asciiTheme="minorHAnsi" w:hAnsiTheme="minorHAnsi" w:cstheme="minorHAnsi"/>
          <w:sz w:val="24"/>
          <w:szCs w:val="24"/>
        </w:rPr>
        <w:t xml:space="preserve">% din </w:t>
      </w:r>
      <w:proofErr w:type="spellStart"/>
      <w:r w:rsidRPr="001B089E">
        <w:rPr>
          <w:rFonts w:asciiTheme="minorHAnsi" w:hAnsiTheme="minorHAnsi" w:cstheme="minorHAnsi"/>
          <w:sz w:val="24"/>
          <w:szCs w:val="24"/>
        </w:rPr>
        <w:t>capitalul</w:t>
      </w:r>
      <w:proofErr w:type="spellEnd"/>
      <w:r w:rsidRPr="001B089E">
        <w:rPr>
          <w:rFonts w:asciiTheme="minorHAnsi" w:hAnsiTheme="minorHAnsi" w:cstheme="minorHAnsi"/>
          <w:sz w:val="24"/>
          <w:szCs w:val="24"/>
        </w:rPr>
        <w:t xml:space="preserve"> social de la </w:t>
      </w:r>
      <w:proofErr w:type="spellStart"/>
      <w:r w:rsidRPr="001B089E">
        <w:rPr>
          <w:rFonts w:asciiTheme="minorHAnsi" w:hAnsiTheme="minorHAnsi" w:cstheme="minorHAnsi"/>
          <w:sz w:val="24"/>
          <w:szCs w:val="24"/>
        </w:rPr>
        <w:t>momentul</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prezentei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Hotărâri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pentru</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angajații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și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membrii</w:t>
      </w:r>
      <w:proofErr w:type="spellEnd"/>
      <w:r w:rsidRPr="001B089E">
        <w:rPr>
          <w:rFonts w:asciiTheme="minorHAnsi" w:hAnsiTheme="minorHAnsi" w:cstheme="minorHAnsi"/>
          <w:sz w:val="24"/>
          <w:szCs w:val="24"/>
        </w:rPr>
        <w:t xml:space="preserve"> </w:t>
      </w:r>
      <w:proofErr w:type="spellStart"/>
      <w:r w:rsidRPr="001B089E">
        <w:rPr>
          <w:rFonts w:asciiTheme="minorHAnsi" w:hAnsiTheme="minorHAnsi" w:cstheme="minorHAnsi"/>
          <w:sz w:val="24"/>
          <w:szCs w:val="24"/>
        </w:rPr>
        <w:t>organelor</w:t>
      </w:r>
      <w:proofErr w:type="spellEnd"/>
      <w:r w:rsidRPr="001B089E">
        <w:rPr>
          <w:rFonts w:asciiTheme="minorHAnsi" w:hAnsiTheme="minorHAnsi" w:cstheme="minorHAnsi"/>
          <w:sz w:val="24"/>
          <w:szCs w:val="24"/>
        </w:rPr>
        <w:t xml:space="preserve"> de </w:t>
      </w:r>
      <w:proofErr w:type="spellStart"/>
      <w:r w:rsidRPr="001B089E">
        <w:rPr>
          <w:rFonts w:asciiTheme="minorHAnsi" w:hAnsiTheme="minorHAnsi" w:cstheme="minorHAnsi"/>
          <w:sz w:val="24"/>
          <w:szCs w:val="24"/>
        </w:rPr>
        <w:t>conducere</w:t>
      </w:r>
      <w:proofErr w:type="spellEnd"/>
      <w:r w:rsidRPr="001B089E">
        <w:rPr>
          <w:rFonts w:asciiTheme="minorHAnsi" w:hAnsiTheme="minorHAnsi" w:cstheme="minorHAnsi"/>
          <w:sz w:val="24"/>
          <w:szCs w:val="24"/>
        </w:rPr>
        <w:t xml:space="preserve"> ale </w:t>
      </w:r>
      <w:proofErr w:type="spellStart"/>
      <w:r w:rsidRPr="001B089E">
        <w:rPr>
          <w:rFonts w:asciiTheme="minorHAnsi" w:hAnsiTheme="minorHAnsi" w:cstheme="minorHAnsi"/>
          <w:sz w:val="24"/>
          <w:szCs w:val="24"/>
        </w:rPr>
        <w:t>societăților</w:t>
      </w:r>
      <w:proofErr w:type="spellEnd"/>
      <w:r w:rsidRPr="001B089E">
        <w:rPr>
          <w:rFonts w:asciiTheme="minorHAnsi" w:hAnsiTheme="minorHAnsi" w:cstheme="minorHAnsi"/>
          <w:sz w:val="24"/>
          <w:szCs w:val="24"/>
        </w:rPr>
        <w:t xml:space="preserve"> care </w:t>
      </w:r>
      <w:proofErr w:type="spellStart"/>
      <w:r w:rsidRPr="001B089E">
        <w:rPr>
          <w:rFonts w:asciiTheme="minorHAnsi" w:hAnsiTheme="minorHAnsi" w:cstheme="minorHAnsi"/>
          <w:sz w:val="24"/>
          <w:szCs w:val="24"/>
        </w:rPr>
        <w:t>vor</w:t>
      </w:r>
      <w:proofErr w:type="spellEnd"/>
      <w:r w:rsidRPr="001B089E">
        <w:rPr>
          <w:rFonts w:asciiTheme="minorHAnsi" w:hAnsiTheme="minorHAnsi" w:cstheme="minorHAnsi"/>
          <w:sz w:val="24"/>
          <w:szCs w:val="24"/>
        </w:rPr>
        <w:t xml:space="preserve"> fi </w:t>
      </w:r>
      <w:proofErr w:type="spellStart"/>
      <w:r w:rsidRPr="001B089E">
        <w:rPr>
          <w:rFonts w:asciiTheme="minorHAnsi" w:hAnsiTheme="minorHAnsi" w:cstheme="minorHAnsi"/>
          <w:sz w:val="24"/>
          <w:szCs w:val="24"/>
        </w:rPr>
        <w:t>achizitionate</w:t>
      </w:r>
      <w:proofErr w:type="spellEnd"/>
      <w:r w:rsidRPr="001B089E">
        <w:rPr>
          <w:rFonts w:asciiTheme="minorHAnsi" w:hAnsiTheme="minorHAnsi" w:cstheme="minorHAnsi"/>
          <w:sz w:val="24"/>
          <w:szCs w:val="24"/>
        </w:rPr>
        <w:t xml:space="preserve"> de </w:t>
      </w:r>
      <w:proofErr w:type="spellStart"/>
      <w:r w:rsidRPr="001B089E">
        <w:rPr>
          <w:rFonts w:asciiTheme="minorHAnsi" w:hAnsiTheme="minorHAnsi" w:cstheme="minorHAnsi"/>
          <w:sz w:val="24"/>
          <w:szCs w:val="24"/>
        </w:rPr>
        <w:t>catre</w:t>
      </w:r>
      <w:proofErr w:type="spellEnd"/>
      <w:r w:rsidRPr="001B089E">
        <w:rPr>
          <w:rFonts w:asciiTheme="minorHAnsi" w:hAnsiTheme="minorHAnsi" w:cstheme="minorHAnsi"/>
          <w:sz w:val="24"/>
          <w:szCs w:val="24"/>
        </w:rPr>
        <w:t xml:space="preserve"> Arobs Transilvania Software SA p</w:t>
      </w:r>
      <w:r w:rsidR="006D0B50" w:rsidRPr="001B089E">
        <w:rPr>
          <w:rFonts w:asciiTheme="minorHAnsi" w:hAnsiTheme="minorHAnsi" w:cstheme="minorHAnsi"/>
          <w:sz w:val="24"/>
          <w:szCs w:val="24"/>
          <w:lang w:val="ro-RO"/>
        </w:rPr>
        <w:t>ână</w:t>
      </w:r>
      <w:r w:rsidRPr="001B089E">
        <w:rPr>
          <w:rFonts w:asciiTheme="minorHAnsi" w:hAnsiTheme="minorHAnsi" w:cstheme="minorHAnsi"/>
          <w:sz w:val="24"/>
          <w:szCs w:val="24"/>
        </w:rPr>
        <w:t xml:space="preserve"> in 28.04.2023.    </w:t>
      </w:r>
    </w:p>
    <w:p w14:paraId="76C551A0" w14:textId="41A4391A" w:rsidR="006F49D6" w:rsidRPr="001B089E" w:rsidRDefault="006F49D6" w:rsidP="00192860">
      <w:pPr>
        <w:pStyle w:val="ListParagraph"/>
        <w:spacing w:after="0" w:line="276" w:lineRule="auto"/>
        <w:ind w:left="810"/>
        <w:jc w:val="both"/>
        <w:rPr>
          <w:rFonts w:cstheme="minorHAnsi"/>
          <w:sz w:val="24"/>
          <w:szCs w:val="24"/>
          <w:lang w:val="ro-RO"/>
        </w:rPr>
      </w:pPr>
    </w:p>
    <w:p w14:paraId="29950A3D" w14:textId="0B017679" w:rsidR="00951E99" w:rsidRPr="001B089E" w:rsidRDefault="00502189" w:rsidP="00951E99">
      <w:pPr>
        <w:pStyle w:val="ListParagraph"/>
        <w:rPr>
          <w:rFonts w:ascii="Calibri" w:hAnsi="Calibri" w:cs="Calibri"/>
          <w:sz w:val="24"/>
          <w:szCs w:val="24"/>
          <w:lang w:val="ro-RO"/>
        </w:rPr>
      </w:pPr>
      <w:r w:rsidRPr="001B089E">
        <w:rPr>
          <w:rFonts w:ascii="Calibri" w:hAnsi="Calibri" w:cs="Calibri"/>
          <w:sz w:val="24"/>
          <w:szCs w:val="24"/>
          <w:lang w:val="ro-RO"/>
        </w:rPr>
        <w:t xml:space="preserve">Diferenta de actiuni </w:t>
      </w:r>
      <w:r w:rsidR="00C1474F" w:rsidRPr="001B089E">
        <w:rPr>
          <w:rFonts w:ascii="Calibri" w:hAnsi="Calibri" w:cs="Calibri"/>
          <w:sz w:val="24"/>
          <w:szCs w:val="24"/>
          <w:lang w:val="ro-RO"/>
        </w:rPr>
        <w:t xml:space="preserve">în cuantum de </w:t>
      </w:r>
      <w:r w:rsidR="009E70A0" w:rsidRPr="001B089E">
        <w:rPr>
          <w:rFonts w:ascii="Calibri" w:hAnsi="Calibri" w:cs="Calibri"/>
          <w:sz w:val="24"/>
          <w:szCs w:val="24"/>
          <w:lang w:val="ro-RO"/>
        </w:rPr>
        <w:t>6.288.626</w:t>
      </w:r>
      <w:r w:rsidR="008C6009" w:rsidRPr="001B089E">
        <w:rPr>
          <w:rFonts w:ascii="Calibri" w:hAnsi="Calibri" w:cs="Calibri"/>
          <w:sz w:val="24"/>
          <w:szCs w:val="24"/>
          <w:lang w:val="ro-RO"/>
        </w:rPr>
        <w:t xml:space="preserve"> se va realoca catre socitatea Arobs </w:t>
      </w:r>
      <w:r w:rsidR="002B357F" w:rsidRPr="001B089E">
        <w:rPr>
          <w:rFonts w:ascii="Calibri" w:hAnsi="Calibri" w:cs="Calibri"/>
          <w:sz w:val="24"/>
          <w:szCs w:val="24"/>
          <w:lang w:val="ro-RO"/>
        </w:rPr>
        <w:t>Tr</w:t>
      </w:r>
      <w:r w:rsidR="008C6009" w:rsidRPr="001B089E">
        <w:rPr>
          <w:rFonts w:ascii="Calibri" w:hAnsi="Calibri" w:cs="Calibri"/>
          <w:sz w:val="24"/>
          <w:szCs w:val="24"/>
          <w:lang w:val="ro-RO"/>
        </w:rPr>
        <w:t>ansilvania Software SA.</w:t>
      </w:r>
    </w:p>
    <w:p w14:paraId="522AAF9C" w14:textId="77777777" w:rsidR="00B4374D" w:rsidRPr="001B089E" w:rsidRDefault="00B4374D" w:rsidP="00951E99">
      <w:pPr>
        <w:pStyle w:val="ListParagraph"/>
        <w:rPr>
          <w:rFonts w:ascii="Calibri" w:hAnsi="Calibri" w:cs="Calibri"/>
          <w:sz w:val="24"/>
          <w:szCs w:val="24"/>
          <w:lang w:val="ro-RO"/>
        </w:rPr>
      </w:pPr>
    </w:p>
    <w:p w14:paraId="0C2AEF90" w14:textId="0C17E230" w:rsidR="00436D3E" w:rsidRPr="001B089E" w:rsidRDefault="00EF3622" w:rsidP="00EF3622">
      <w:pPr>
        <w:pStyle w:val="ListParagraph"/>
        <w:numPr>
          <w:ilvl w:val="0"/>
          <w:numId w:val="20"/>
        </w:numPr>
        <w:spacing w:after="0" w:line="276" w:lineRule="auto"/>
        <w:jc w:val="both"/>
        <w:rPr>
          <w:rFonts w:ascii="Calibri" w:hAnsi="Calibri" w:cs="Calibri"/>
          <w:sz w:val="24"/>
          <w:szCs w:val="24"/>
          <w:lang w:val="ro-RO"/>
        </w:rPr>
      </w:pPr>
      <w:r w:rsidRPr="001B089E">
        <w:rPr>
          <w:rFonts w:ascii="Calibri" w:hAnsi="Calibri" w:cs="Calibri"/>
          <w:sz w:val="24"/>
          <w:szCs w:val="24"/>
          <w:lang w:val="ro-RO"/>
        </w:rPr>
        <w:t>În condiția aprobării punctului 7 de pe ordinea de zi aprobarea distribuirii prin</w:t>
      </w:r>
      <w:r w:rsidRPr="001B089E">
        <w:rPr>
          <w:rFonts w:ascii="Calibri" w:hAnsi="Calibri" w:cs="Calibri"/>
          <w:b/>
          <w:bCs/>
          <w:sz w:val="24"/>
          <w:szCs w:val="24"/>
          <w:lang w:val="ro-RO"/>
        </w:rPr>
        <w:t xml:space="preserve"> </w:t>
      </w:r>
      <w:r w:rsidRPr="001B089E">
        <w:rPr>
          <w:rFonts w:ascii="Calibri" w:hAnsi="Calibri" w:cs="Calibri"/>
          <w:sz w:val="24"/>
          <w:szCs w:val="24"/>
          <w:lang w:val="ro-RO"/>
        </w:rPr>
        <w:t>programul de stock option plan a unui număr maxim de 820.255 acțiuni din cele răscumpărate și nedistribuite până la data prezentei Adunări Generale Extraordinare, conform Hotărârii Adunării Generale nr. 6 din data de 24.09.2021 și a Hotărârii Adunării Generale nr. 4 din data de 07.03.2022,  către angajați și membrii organelor de conducere ale Societății, precum și către persoane ce ocupă astfel de poziții în cadrul societății afiliate Berg Computers SRL, în limita maxima a 0,09% din capitalul social de la momentul prezentei Hotărâri.</w:t>
      </w:r>
    </w:p>
    <w:p w14:paraId="47917925" w14:textId="77777777" w:rsidR="00C90015" w:rsidRPr="001B089E" w:rsidRDefault="00C90015" w:rsidP="00011B7E">
      <w:pPr>
        <w:pStyle w:val="AOBullet"/>
        <w:numPr>
          <w:ilvl w:val="0"/>
          <w:numId w:val="0"/>
        </w:numPr>
        <w:rPr>
          <w:rFonts w:ascii="Calibri" w:hAnsi="Calibri" w:cs="Calibri"/>
          <w:sz w:val="24"/>
          <w:szCs w:val="24"/>
        </w:rPr>
      </w:pPr>
    </w:p>
    <w:p w14:paraId="1526FC16" w14:textId="49E61393" w:rsidR="00C90015" w:rsidRPr="001B089E" w:rsidRDefault="00C90015" w:rsidP="006B5964">
      <w:pPr>
        <w:pStyle w:val="ListParagraph"/>
        <w:numPr>
          <w:ilvl w:val="0"/>
          <w:numId w:val="20"/>
        </w:numPr>
        <w:spacing w:line="276" w:lineRule="auto"/>
        <w:contextualSpacing w:val="0"/>
        <w:jc w:val="both"/>
        <w:rPr>
          <w:rFonts w:ascii="Calibri" w:hAnsi="Calibri" w:cs="Calibri"/>
          <w:sz w:val="24"/>
          <w:szCs w:val="24"/>
          <w:lang w:val="ro-RO"/>
        </w:rPr>
      </w:pPr>
      <w:r w:rsidRPr="001B089E">
        <w:rPr>
          <w:rFonts w:ascii="Calibri" w:hAnsi="Calibri" w:cs="Calibri"/>
          <w:sz w:val="24"/>
          <w:szCs w:val="24"/>
          <w:lang w:val="ro-RO"/>
        </w:rPr>
        <w:t>Aprobarea delegării, către Consiliul de Administrație al Societății, a atribuțiilor</w:t>
      </w:r>
      <w:r w:rsidR="00D44D43" w:rsidRPr="001B089E">
        <w:rPr>
          <w:rFonts w:ascii="Calibri" w:hAnsi="Calibri" w:cs="Calibri"/>
          <w:sz w:val="24"/>
          <w:szCs w:val="24"/>
          <w:lang w:val="ro-RO"/>
        </w:rPr>
        <w:t xml:space="preserve"> </w:t>
      </w:r>
      <w:r w:rsidR="003F5FC3" w:rsidRPr="001B089E">
        <w:rPr>
          <w:rFonts w:ascii="Calibri" w:hAnsi="Calibri" w:cs="Calibri"/>
          <w:sz w:val="24"/>
          <w:szCs w:val="24"/>
          <w:lang w:val="ro-RO"/>
        </w:rPr>
        <w:t>Adunării Generale Extraordinare</w:t>
      </w:r>
      <w:r w:rsidRPr="001B089E">
        <w:rPr>
          <w:rFonts w:ascii="Calibri" w:hAnsi="Calibri" w:cs="Calibri"/>
          <w:sz w:val="24"/>
          <w:szCs w:val="24"/>
          <w:lang w:val="ro-RO"/>
        </w:rPr>
        <w:t xml:space="preserve"> privind </w:t>
      </w:r>
      <w:r w:rsidR="00D44D43" w:rsidRPr="001B089E">
        <w:rPr>
          <w:rFonts w:ascii="Calibri" w:hAnsi="Calibri" w:cs="Calibri"/>
          <w:sz w:val="24"/>
          <w:szCs w:val="24"/>
          <w:lang w:val="ro-RO"/>
        </w:rPr>
        <w:t xml:space="preserve">hotărârea de </w:t>
      </w:r>
      <w:r w:rsidRPr="001B089E">
        <w:rPr>
          <w:rFonts w:ascii="Calibri" w:hAnsi="Calibri" w:cs="Calibri"/>
          <w:sz w:val="24"/>
          <w:szCs w:val="24"/>
          <w:lang w:val="ro-RO"/>
        </w:rPr>
        <w:t>majorare</w:t>
      </w:r>
      <w:r w:rsidR="00D44D43" w:rsidRPr="001B089E">
        <w:rPr>
          <w:rFonts w:ascii="Calibri" w:hAnsi="Calibri" w:cs="Calibri"/>
          <w:sz w:val="24"/>
          <w:szCs w:val="24"/>
          <w:lang w:val="ro-RO"/>
        </w:rPr>
        <w:t xml:space="preserve"> </w:t>
      </w:r>
      <w:r w:rsidRPr="001B089E">
        <w:rPr>
          <w:rFonts w:ascii="Calibri" w:hAnsi="Calibri" w:cs="Calibri"/>
          <w:sz w:val="24"/>
          <w:szCs w:val="24"/>
          <w:lang w:val="ro-RO"/>
        </w:rPr>
        <w:t xml:space="preserve">a capitalului social </w:t>
      </w:r>
      <w:r w:rsidR="00D44D43" w:rsidRPr="001B089E">
        <w:rPr>
          <w:rFonts w:ascii="Calibri" w:hAnsi="Calibri" w:cs="Calibri"/>
          <w:sz w:val="24"/>
          <w:szCs w:val="24"/>
          <w:lang w:val="ro-RO"/>
        </w:rPr>
        <w:t>al Societății, în temeiul prevederilor art</w:t>
      </w:r>
      <w:r w:rsidR="005E1B76" w:rsidRPr="001B089E">
        <w:rPr>
          <w:rFonts w:ascii="Calibri" w:hAnsi="Calibri" w:cs="Calibri"/>
          <w:sz w:val="24"/>
          <w:szCs w:val="24"/>
          <w:lang w:val="ro-RO"/>
        </w:rPr>
        <w:t>icolelor</w:t>
      </w:r>
      <w:r w:rsidR="00D44D43" w:rsidRPr="001B089E">
        <w:rPr>
          <w:rFonts w:ascii="Calibri" w:hAnsi="Calibri" w:cs="Calibri"/>
          <w:sz w:val="24"/>
          <w:szCs w:val="24"/>
          <w:lang w:val="ro-RO"/>
        </w:rPr>
        <w:t xml:space="preserve"> 114</w:t>
      </w:r>
      <w:r w:rsidR="005E1B76" w:rsidRPr="001B089E">
        <w:rPr>
          <w:rFonts w:ascii="Calibri" w:hAnsi="Calibri" w:cs="Calibri"/>
          <w:sz w:val="24"/>
          <w:szCs w:val="24"/>
          <w:lang w:val="ro-RO"/>
        </w:rPr>
        <w:t xml:space="preserve"> </w:t>
      </w:r>
      <w:r w:rsidR="00D44D43" w:rsidRPr="001B089E">
        <w:rPr>
          <w:rFonts w:ascii="Calibri" w:hAnsi="Calibri" w:cs="Calibri"/>
          <w:sz w:val="24"/>
          <w:szCs w:val="24"/>
          <w:lang w:val="ro-RO"/>
        </w:rPr>
        <w:t xml:space="preserve"> </w:t>
      </w:r>
      <w:r w:rsidR="005E1B76" w:rsidRPr="001B089E">
        <w:rPr>
          <w:rFonts w:ascii="Calibri" w:hAnsi="Calibri" w:cs="Calibri"/>
          <w:sz w:val="24"/>
          <w:szCs w:val="24"/>
          <w:lang w:val="ro-RO"/>
        </w:rPr>
        <w:t xml:space="preserve">și </w:t>
      </w:r>
      <w:r w:rsidR="00D44D43" w:rsidRPr="001B089E">
        <w:rPr>
          <w:rFonts w:ascii="Calibri" w:hAnsi="Calibri" w:cs="Calibri"/>
          <w:sz w:val="24"/>
          <w:szCs w:val="24"/>
          <w:lang w:val="ro-RO"/>
        </w:rPr>
        <w:t>22</w:t>
      </w:r>
      <w:r w:rsidR="005E1B76" w:rsidRPr="001B089E">
        <w:rPr>
          <w:rFonts w:ascii="Calibri" w:hAnsi="Calibri" w:cs="Calibri"/>
          <w:sz w:val="24"/>
          <w:szCs w:val="24"/>
          <w:lang w:val="ro-RO"/>
        </w:rPr>
        <w:t>0^</w:t>
      </w:r>
      <w:r w:rsidR="00D44D43" w:rsidRPr="001B089E">
        <w:rPr>
          <w:rFonts w:ascii="Calibri" w:hAnsi="Calibri" w:cs="Calibri"/>
          <w:sz w:val="24"/>
          <w:szCs w:val="24"/>
          <w:lang w:val="ro-RO"/>
        </w:rPr>
        <w:t xml:space="preserve">1 din Legea Societăților și </w:t>
      </w:r>
      <w:r w:rsidR="005E1B76" w:rsidRPr="001B089E">
        <w:rPr>
          <w:rFonts w:ascii="Calibri" w:hAnsi="Calibri" w:cs="Calibri"/>
          <w:sz w:val="24"/>
          <w:szCs w:val="24"/>
          <w:lang w:val="ro-RO"/>
        </w:rPr>
        <w:t xml:space="preserve">ale </w:t>
      </w:r>
      <w:r w:rsidR="00D44D43" w:rsidRPr="001B089E">
        <w:rPr>
          <w:rFonts w:ascii="Calibri" w:hAnsi="Calibri" w:cs="Calibri"/>
          <w:sz w:val="24"/>
          <w:szCs w:val="24"/>
          <w:lang w:val="ro-RO"/>
        </w:rPr>
        <w:t xml:space="preserve">art. 86 din Legea nr. 24/2017 republicată, </w:t>
      </w:r>
      <w:r w:rsidR="003F5FC3" w:rsidRPr="001B089E">
        <w:rPr>
          <w:rFonts w:ascii="Calibri" w:hAnsi="Calibri" w:cs="Calibri"/>
          <w:sz w:val="24"/>
          <w:szCs w:val="24"/>
          <w:lang w:val="ro-RO"/>
        </w:rPr>
        <w:t>cu o valoare</w:t>
      </w:r>
      <w:r w:rsidRPr="001B089E">
        <w:rPr>
          <w:rFonts w:ascii="Calibri" w:hAnsi="Calibri" w:cs="Calibri"/>
          <w:sz w:val="24"/>
          <w:szCs w:val="24"/>
          <w:lang w:val="ro-RO"/>
        </w:rPr>
        <w:t xml:space="preserve"> nominală maximă de 45.569.749,4 lei, reprezentând capitalul autorizat,</w:t>
      </w:r>
      <w:r w:rsidR="00117FF7" w:rsidRPr="001B089E">
        <w:rPr>
          <w:rFonts w:ascii="Calibri" w:hAnsi="Calibri" w:cs="Calibri"/>
          <w:sz w:val="24"/>
          <w:szCs w:val="24"/>
          <w:lang w:val="ro-RO"/>
        </w:rPr>
        <w:t xml:space="preserve"> pe o perioadă de 3</w:t>
      </w:r>
      <w:r w:rsidR="00D44D43" w:rsidRPr="001B089E">
        <w:rPr>
          <w:rFonts w:ascii="Calibri" w:hAnsi="Calibri" w:cs="Calibri"/>
          <w:sz w:val="24"/>
          <w:szCs w:val="24"/>
          <w:lang w:val="ro-RO"/>
        </w:rPr>
        <w:t xml:space="preserve"> (trei)</w:t>
      </w:r>
      <w:r w:rsidR="00117FF7" w:rsidRPr="001B089E">
        <w:rPr>
          <w:rFonts w:ascii="Calibri" w:hAnsi="Calibri" w:cs="Calibri"/>
          <w:sz w:val="24"/>
          <w:szCs w:val="24"/>
          <w:lang w:val="ro-RO"/>
        </w:rPr>
        <w:t xml:space="preserve"> ani de la data hotărârii Adunării Generale</w:t>
      </w:r>
      <w:r w:rsidR="00D44D43" w:rsidRPr="001B089E">
        <w:rPr>
          <w:rFonts w:ascii="Calibri" w:hAnsi="Calibri" w:cs="Calibri"/>
          <w:sz w:val="24"/>
          <w:szCs w:val="24"/>
          <w:lang w:val="ro-RO"/>
        </w:rPr>
        <w:t>, printr-</w:t>
      </w:r>
      <w:r w:rsidR="00D44D43" w:rsidRPr="001B089E">
        <w:rPr>
          <w:rFonts w:ascii="Calibri" w:hAnsi="Calibri" w:cs="Calibri"/>
          <w:sz w:val="24"/>
          <w:szCs w:val="24"/>
          <w:lang w:val="ro-RO"/>
        </w:rPr>
        <w:lastRenderedPageBreak/>
        <w:t>una sau mai multe emisiuni de acțiuni ordinare, nominative și dematerializate și</w:t>
      </w:r>
      <w:r w:rsidR="00117FF7" w:rsidRPr="001B089E">
        <w:rPr>
          <w:rFonts w:ascii="Calibri" w:hAnsi="Calibri" w:cs="Calibri"/>
          <w:sz w:val="24"/>
          <w:szCs w:val="24"/>
          <w:lang w:val="ro-RO"/>
        </w:rPr>
        <w:t xml:space="preserve"> </w:t>
      </w:r>
      <w:r w:rsidR="005E1B76" w:rsidRPr="001B089E">
        <w:rPr>
          <w:rFonts w:ascii="Calibri" w:hAnsi="Calibri" w:cs="Calibri"/>
          <w:sz w:val="24"/>
          <w:szCs w:val="24"/>
          <w:lang w:val="ro-RO"/>
        </w:rPr>
        <w:t>cu respectarea prevederilor legale și statutare</w:t>
      </w:r>
      <w:r w:rsidR="00117FF7" w:rsidRPr="001B089E">
        <w:rPr>
          <w:rFonts w:ascii="Calibri" w:hAnsi="Calibri" w:cs="Calibri"/>
          <w:sz w:val="24"/>
          <w:szCs w:val="24"/>
          <w:lang w:val="ro-RO"/>
        </w:rPr>
        <w:t>.</w:t>
      </w:r>
      <w:r w:rsidRPr="001B089E">
        <w:rPr>
          <w:rFonts w:ascii="Calibri" w:hAnsi="Calibri" w:cs="Calibri"/>
          <w:sz w:val="24"/>
          <w:szCs w:val="24"/>
          <w:lang w:val="ro-RO"/>
        </w:rPr>
        <w:t xml:space="preserve"> </w:t>
      </w:r>
    </w:p>
    <w:p w14:paraId="357D058C" w14:textId="77777777" w:rsidR="001A00FA" w:rsidRPr="001B089E" w:rsidRDefault="001A00FA" w:rsidP="001A00FA">
      <w:pPr>
        <w:pStyle w:val="ListParagraph"/>
        <w:rPr>
          <w:rFonts w:ascii="Calibri" w:hAnsi="Calibri" w:cs="Calibri"/>
          <w:sz w:val="24"/>
          <w:szCs w:val="24"/>
          <w:lang w:val="ro-RO"/>
        </w:rPr>
      </w:pPr>
    </w:p>
    <w:p w14:paraId="1A89DA01" w14:textId="77777777" w:rsidR="001A00FA" w:rsidRPr="001B089E" w:rsidRDefault="001A00FA" w:rsidP="001A00FA">
      <w:pPr>
        <w:pStyle w:val="ListParagraph"/>
        <w:spacing w:line="276" w:lineRule="auto"/>
        <w:ind w:left="810"/>
        <w:contextualSpacing w:val="0"/>
        <w:jc w:val="both"/>
        <w:rPr>
          <w:rFonts w:ascii="Calibri" w:hAnsi="Calibri" w:cs="Calibri"/>
          <w:sz w:val="24"/>
          <w:szCs w:val="24"/>
          <w:lang w:val="ro-RO"/>
        </w:rPr>
      </w:pPr>
    </w:p>
    <w:p w14:paraId="3CBFB2FC" w14:textId="21ABEF72" w:rsidR="00117FF7" w:rsidRPr="001B089E" w:rsidRDefault="00117FF7" w:rsidP="00C90015">
      <w:pPr>
        <w:pStyle w:val="ListParagraph"/>
        <w:numPr>
          <w:ilvl w:val="0"/>
          <w:numId w:val="20"/>
        </w:numPr>
        <w:spacing w:after="0" w:line="276" w:lineRule="auto"/>
        <w:jc w:val="both"/>
        <w:rPr>
          <w:rFonts w:ascii="Calibri" w:hAnsi="Calibri" w:cs="Calibri"/>
          <w:sz w:val="24"/>
          <w:szCs w:val="24"/>
          <w:lang w:val="ro-RO"/>
        </w:rPr>
      </w:pPr>
      <w:r w:rsidRPr="001B089E">
        <w:rPr>
          <w:rFonts w:ascii="Calibri" w:hAnsi="Calibri" w:cs="Calibri"/>
          <w:sz w:val="24"/>
          <w:szCs w:val="24"/>
          <w:lang w:val="ro-RO"/>
        </w:rPr>
        <w:t xml:space="preserve">În condiția aprobării punctului 8 de pe ordinea de zi, aprobarea delegării, către Consiliul de Administrație al Societății, a atribuției de a decide asupra ridicării </w:t>
      </w:r>
      <w:r w:rsidR="005C4799" w:rsidRPr="001B089E">
        <w:rPr>
          <w:rFonts w:ascii="Calibri" w:hAnsi="Calibri" w:cs="Calibri"/>
          <w:sz w:val="24"/>
          <w:szCs w:val="24"/>
          <w:lang w:val="ro-RO"/>
        </w:rPr>
        <w:t xml:space="preserve">sau restrângerii </w:t>
      </w:r>
      <w:r w:rsidRPr="001B089E">
        <w:rPr>
          <w:rFonts w:ascii="Calibri" w:hAnsi="Calibri" w:cs="Calibri"/>
          <w:sz w:val="24"/>
          <w:szCs w:val="24"/>
          <w:lang w:val="ro-RO"/>
        </w:rPr>
        <w:t xml:space="preserve">dreptului de preferință în cadrul operațiunilor de majorare a capitalului social hotărâte de către Consiliul de Administrație </w:t>
      </w:r>
      <w:r w:rsidR="005E1B76" w:rsidRPr="001B089E">
        <w:rPr>
          <w:rFonts w:ascii="Calibri" w:hAnsi="Calibri" w:cs="Calibri"/>
          <w:sz w:val="24"/>
          <w:szCs w:val="24"/>
          <w:lang w:val="ro-RO"/>
        </w:rPr>
        <w:t>în baza delegării de competențe de către Adunarea Generală Extraordinară a Acționarilor</w:t>
      </w:r>
      <w:r w:rsidRPr="001B089E">
        <w:rPr>
          <w:rFonts w:ascii="Calibri" w:hAnsi="Calibri" w:cs="Calibri"/>
          <w:sz w:val="24"/>
          <w:szCs w:val="24"/>
          <w:lang w:val="ro-RO"/>
        </w:rPr>
        <w:t>, care au ca scop:</w:t>
      </w:r>
    </w:p>
    <w:p w14:paraId="2204B892" w14:textId="45BD7D9C" w:rsidR="00117FF7" w:rsidRPr="001B089E" w:rsidRDefault="00117FF7" w:rsidP="00117FF7">
      <w:pPr>
        <w:pStyle w:val="ListParagraph"/>
        <w:numPr>
          <w:ilvl w:val="0"/>
          <w:numId w:val="33"/>
        </w:numPr>
        <w:spacing w:after="0" w:line="276" w:lineRule="auto"/>
        <w:jc w:val="both"/>
        <w:rPr>
          <w:rFonts w:ascii="Calibri" w:hAnsi="Calibri" w:cs="Calibri"/>
          <w:sz w:val="24"/>
          <w:szCs w:val="24"/>
          <w:lang w:val="ro-RO"/>
        </w:rPr>
      </w:pPr>
      <w:r w:rsidRPr="001B089E">
        <w:rPr>
          <w:rFonts w:ascii="Calibri" w:hAnsi="Calibri" w:cs="Calibri"/>
          <w:sz w:val="24"/>
          <w:szCs w:val="24"/>
          <w:lang w:val="ro-RO"/>
        </w:rPr>
        <w:t>decontarea parțială sau totală a obligațiilor Societății, născute din contracte de achiziții de părți sociale / acțiuni</w:t>
      </w:r>
      <w:r w:rsidR="00D44D43" w:rsidRPr="001B089E">
        <w:rPr>
          <w:rFonts w:ascii="Calibri" w:hAnsi="Calibri" w:cs="Calibri"/>
          <w:sz w:val="24"/>
          <w:szCs w:val="24"/>
          <w:lang w:val="ro-RO"/>
        </w:rPr>
        <w:t xml:space="preserve"> ale altor societăți</w:t>
      </w:r>
      <w:r w:rsidRPr="001B089E">
        <w:rPr>
          <w:rFonts w:ascii="Calibri" w:hAnsi="Calibri" w:cs="Calibri"/>
          <w:sz w:val="24"/>
          <w:szCs w:val="24"/>
          <w:lang w:val="ro-RO"/>
        </w:rPr>
        <w:t xml:space="preserve"> sau de investiții în alte societăți, în acțiuni ale </w:t>
      </w:r>
      <w:r w:rsidR="005C4799" w:rsidRPr="001B089E">
        <w:rPr>
          <w:rFonts w:ascii="Calibri" w:hAnsi="Calibri" w:cs="Calibri"/>
          <w:sz w:val="24"/>
          <w:szCs w:val="24"/>
          <w:lang w:val="ro-RO"/>
        </w:rPr>
        <w:t xml:space="preserve">Societății, </w:t>
      </w:r>
      <w:r w:rsidR="00D44D43" w:rsidRPr="001B089E">
        <w:rPr>
          <w:rFonts w:ascii="Calibri" w:hAnsi="Calibri" w:cs="Calibri"/>
          <w:sz w:val="24"/>
          <w:szCs w:val="24"/>
          <w:lang w:val="ro-RO"/>
        </w:rPr>
        <w:t>cu respectarea prevederilor statutare și legale și în condițiile contractelor respective;</w:t>
      </w:r>
    </w:p>
    <w:p w14:paraId="4451B161" w14:textId="7344099A" w:rsidR="00117FF7" w:rsidRPr="001B089E" w:rsidRDefault="00D44D43" w:rsidP="00117FF7">
      <w:pPr>
        <w:pStyle w:val="ListParagraph"/>
        <w:numPr>
          <w:ilvl w:val="0"/>
          <w:numId w:val="33"/>
        </w:numPr>
        <w:spacing w:after="0" w:line="276" w:lineRule="auto"/>
        <w:jc w:val="both"/>
        <w:rPr>
          <w:rFonts w:ascii="Calibri" w:hAnsi="Calibri" w:cs="Calibri"/>
          <w:sz w:val="24"/>
          <w:szCs w:val="24"/>
          <w:lang w:val="ro-RO"/>
        </w:rPr>
      </w:pPr>
      <w:r w:rsidRPr="001B089E">
        <w:rPr>
          <w:rFonts w:ascii="Calibri" w:hAnsi="Calibri" w:cs="Calibri"/>
          <w:sz w:val="24"/>
          <w:szCs w:val="24"/>
          <w:lang w:val="ro-RO"/>
        </w:rPr>
        <w:t>distribuirea de acțiuni în vederea implementării programelor de fidelizare și stimulare a personalului cheie prin participarea acestuia la capitalul social al Societății, de tip Stock-Option-Plan.</w:t>
      </w:r>
    </w:p>
    <w:p w14:paraId="14313C87" w14:textId="5C36850C" w:rsidR="001A00FA" w:rsidRDefault="001A00FA" w:rsidP="001A00FA">
      <w:pPr>
        <w:pStyle w:val="ListParagraph"/>
        <w:spacing w:after="0" w:line="276" w:lineRule="auto"/>
        <w:ind w:left="1080"/>
        <w:jc w:val="both"/>
        <w:rPr>
          <w:rFonts w:ascii="Calibri" w:hAnsi="Calibri" w:cs="Calibri"/>
          <w:sz w:val="24"/>
          <w:szCs w:val="24"/>
          <w:lang w:val="ro-RO"/>
        </w:rPr>
      </w:pPr>
    </w:p>
    <w:p w14:paraId="329AF686" w14:textId="77777777" w:rsidR="00B71D1D" w:rsidRPr="001B089E" w:rsidRDefault="00B71D1D" w:rsidP="001A00FA">
      <w:pPr>
        <w:pStyle w:val="ListParagraph"/>
        <w:spacing w:after="0" w:line="276" w:lineRule="auto"/>
        <w:ind w:left="1080"/>
        <w:jc w:val="both"/>
        <w:rPr>
          <w:rFonts w:ascii="Calibri" w:hAnsi="Calibri" w:cs="Calibri"/>
          <w:sz w:val="24"/>
          <w:szCs w:val="24"/>
          <w:lang w:val="ro-RO"/>
        </w:rPr>
      </w:pPr>
    </w:p>
    <w:p w14:paraId="4A2E5CEE" w14:textId="19F17356" w:rsidR="00D44D43" w:rsidRPr="001B089E" w:rsidRDefault="003F5FC3" w:rsidP="003F5FC3">
      <w:pPr>
        <w:pStyle w:val="ListParagraph"/>
        <w:numPr>
          <w:ilvl w:val="0"/>
          <w:numId w:val="20"/>
        </w:numPr>
        <w:rPr>
          <w:rFonts w:ascii="Calibri" w:hAnsi="Calibri" w:cs="Calibri"/>
          <w:sz w:val="24"/>
          <w:szCs w:val="24"/>
          <w:lang w:val="ro-RO"/>
        </w:rPr>
      </w:pPr>
      <w:r w:rsidRPr="001B089E">
        <w:rPr>
          <w:rFonts w:ascii="Calibri" w:hAnsi="Calibri" w:cs="Calibri"/>
          <w:sz w:val="24"/>
          <w:szCs w:val="24"/>
          <w:lang w:val="ro-RO"/>
        </w:rPr>
        <w:t xml:space="preserve">În condiția aprobării </w:t>
      </w:r>
      <w:r w:rsidR="00564D2E" w:rsidRPr="001B089E">
        <w:rPr>
          <w:rFonts w:ascii="Calibri" w:hAnsi="Calibri" w:cs="Calibri"/>
          <w:sz w:val="24"/>
          <w:szCs w:val="24"/>
          <w:lang w:val="ro-RO"/>
        </w:rPr>
        <w:t xml:space="preserve">punctului </w:t>
      </w:r>
      <w:r w:rsidRPr="001B089E">
        <w:rPr>
          <w:rFonts w:ascii="Calibri" w:hAnsi="Calibri" w:cs="Calibri"/>
          <w:sz w:val="24"/>
          <w:szCs w:val="24"/>
          <w:lang w:val="ro-RO"/>
        </w:rPr>
        <w:t>8 de pe ordinea de zi, a</w:t>
      </w:r>
      <w:r w:rsidR="00D44D43" w:rsidRPr="001B089E">
        <w:rPr>
          <w:rFonts w:ascii="Calibri" w:hAnsi="Calibri" w:cs="Calibri"/>
          <w:sz w:val="24"/>
          <w:szCs w:val="24"/>
          <w:lang w:val="ro-RO"/>
        </w:rPr>
        <w:t xml:space="preserve">probarea </w:t>
      </w:r>
      <w:r w:rsidRPr="001B089E">
        <w:rPr>
          <w:rFonts w:ascii="Calibri" w:hAnsi="Calibri" w:cs="Calibri"/>
          <w:sz w:val="24"/>
          <w:szCs w:val="24"/>
          <w:lang w:val="ro-RO"/>
        </w:rPr>
        <w:t>modificării Actului Constitutiv prin completarea articolului 15.5. cu subpunct</w:t>
      </w:r>
      <w:r w:rsidR="00044A64" w:rsidRPr="001B089E">
        <w:rPr>
          <w:rFonts w:ascii="Calibri" w:hAnsi="Calibri" w:cs="Calibri"/>
          <w:sz w:val="24"/>
          <w:szCs w:val="24"/>
          <w:lang w:val="ro-RO"/>
        </w:rPr>
        <w:t>ul</w:t>
      </w:r>
      <w:r w:rsidRPr="001B089E">
        <w:rPr>
          <w:rFonts w:ascii="Calibri" w:hAnsi="Calibri" w:cs="Calibri"/>
          <w:sz w:val="24"/>
          <w:szCs w:val="24"/>
          <w:lang w:val="ro-RO"/>
        </w:rPr>
        <w:t xml:space="preserve"> (xi), care </w:t>
      </w:r>
      <w:r w:rsidR="00044A64" w:rsidRPr="001B089E">
        <w:rPr>
          <w:rFonts w:ascii="Calibri" w:hAnsi="Calibri" w:cs="Calibri"/>
          <w:sz w:val="24"/>
          <w:szCs w:val="24"/>
          <w:lang w:val="ro-RO"/>
        </w:rPr>
        <w:t xml:space="preserve">va </w:t>
      </w:r>
      <w:r w:rsidRPr="001B089E">
        <w:rPr>
          <w:rFonts w:ascii="Calibri" w:hAnsi="Calibri" w:cs="Calibri"/>
          <w:sz w:val="24"/>
          <w:szCs w:val="24"/>
          <w:lang w:val="ro-RO"/>
        </w:rPr>
        <w:t>avea următorul conținut:</w:t>
      </w:r>
    </w:p>
    <w:p w14:paraId="538DAD04" w14:textId="3FEBC9F4" w:rsidR="003F5FC3" w:rsidRPr="001B089E" w:rsidRDefault="003F5FC3" w:rsidP="006B5964">
      <w:pPr>
        <w:pStyle w:val="ListParagraph"/>
        <w:jc w:val="both"/>
        <w:rPr>
          <w:rFonts w:ascii="Calibri" w:hAnsi="Calibri" w:cs="Calibri"/>
          <w:i/>
          <w:iCs/>
          <w:sz w:val="24"/>
          <w:szCs w:val="24"/>
          <w:lang w:val="ro-RO"/>
        </w:rPr>
      </w:pPr>
      <w:r w:rsidRPr="001B089E">
        <w:rPr>
          <w:rFonts w:ascii="Calibri" w:hAnsi="Calibri" w:cs="Calibri"/>
          <w:i/>
          <w:iCs/>
          <w:sz w:val="24"/>
          <w:szCs w:val="24"/>
          <w:lang w:val="ro-RO"/>
        </w:rPr>
        <w:t>„(xi) majorarea capitalului social al Societății cu o valoare nominală maximă de 45.569.749,4 lei, reprezentând capitalul autorizat, pe o perioadă de 3 (trei) ani de la data hotărârii Adunării Generale, printr-una sau mai multe emisiuni de acțiuni ordinare, nominative și</w:t>
      </w:r>
      <w:r w:rsidR="00E32B80" w:rsidRPr="001B089E">
        <w:rPr>
          <w:rFonts w:ascii="Calibri" w:hAnsi="Calibri" w:cs="Calibri"/>
          <w:i/>
          <w:iCs/>
          <w:sz w:val="24"/>
          <w:szCs w:val="24"/>
          <w:lang w:val="ro-RO"/>
        </w:rPr>
        <w:t xml:space="preserve"> </w:t>
      </w:r>
      <w:r w:rsidRPr="001B089E">
        <w:rPr>
          <w:rFonts w:ascii="Calibri" w:hAnsi="Calibri" w:cs="Calibri"/>
          <w:i/>
          <w:iCs/>
          <w:sz w:val="24"/>
          <w:szCs w:val="24"/>
          <w:lang w:val="ro-RO"/>
        </w:rPr>
        <w:t>dematerializate, cu respectarea prevederilor legale și statutare, în temeiul delegării atribuțiilor Adunării Generale Extraordinare a Acționarilor de majorare a capitalului social</w:t>
      </w:r>
      <w:r w:rsidR="00044A64" w:rsidRPr="001B089E">
        <w:rPr>
          <w:rFonts w:ascii="Calibri" w:hAnsi="Calibri" w:cs="Calibri"/>
          <w:i/>
          <w:iCs/>
          <w:sz w:val="24"/>
          <w:szCs w:val="24"/>
          <w:lang w:val="ro-RO"/>
        </w:rPr>
        <w:t>”</w:t>
      </w:r>
    </w:p>
    <w:p w14:paraId="53AF7759" w14:textId="26558A3B" w:rsidR="001A00FA" w:rsidRDefault="001A00FA" w:rsidP="006B5964">
      <w:pPr>
        <w:pStyle w:val="ListParagraph"/>
        <w:jc w:val="both"/>
        <w:rPr>
          <w:rFonts w:ascii="Calibri" w:hAnsi="Calibri" w:cs="Calibri"/>
          <w:i/>
          <w:iCs/>
          <w:sz w:val="24"/>
          <w:szCs w:val="24"/>
          <w:lang w:val="ro-RO"/>
        </w:rPr>
      </w:pPr>
    </w:p>
    <w:p w14:paraId="3AA4B813" w14:textId="77777777" w:rsidR="00B71D1D" w:rsidRPr="001B089E" w:rsidRDefault="00B71D1D" w:rsidP="006B5964">
      <w:pPr>
        <w:pStyle w:val="ListParagraph"/>
        <w:jc w:val="both"/>
        <w:rPr>
          <w:rFonts w:ascii="Calibri" w:hAnsi="Calibri" w:cs="Calibri"/>
          <w:i/>
          <w:iCs/>
          <w:sz w:val="24"/>
          <w:szCs w:val="24"/>
          <w:lang w:val="ro-RO"/>
        </w:rPr>
      </w:pPr>
    </w:p>
    <w:p w14:paraId="1859E92E" w14:textId="6D4BDBA3" w:rsidR="007A2E80" w:rsidRPr="001B089E" w:rsidRDefault="00044A64" w:rsidP="006B5964">
      <w:pPr>
        <w:pStyle w:val="ListParagraph"/>
        <w:numPr>
          <w:ilvl w:val="0"/>
          <w:numId w:val="20"/>
        </w:numPr>
        <w:spacing w:after="0" w:line="276" w:lineRule="auto"/>
        <w:jc w:val="both"/>
        <w:rPr>
          <w:rFonts w:ascii="Calibri" w:hAnsi="Calibri" w:cs="Calibri"/>
          <w:i/>
          <w:iCs/>
          <w:sz w:val="24"/>
          <w:szCs w:val="24"/>
          <w:lang w:val="ro-RO"/>
        </w:rPr>
      </w:pPr>
      <w:r w:rsidRPr="001B089E">
        <w:rPr>
          <w:rFonts w:ascii="Calibri" w:hAnsi="Calibri" w:cs="Calibri"/>
          <w:sz w:val="24"/>
          <w:szCs w:val="24"/>
          <w:lang w:val="ro-RO"/>
        </w:rPr>
        <w:t>În condiția aprobării punctului 9 de pe ordinea de zi, aprobarea modificării Actului Constitutiv prin completarea articolului 15.5. cu un subpunct numerotat corespunzător, care va avea următorul conținut:</w:t>
      </w:r>
      <w:r w:rsidRPr="001B089E">
        <w:rPr>
          <w:rFonts w:ascii="Calibri" w:hAnsi="Calibri" w:cs="Calibri"/>
          <w:i/>
          <w:iCs/>
          <w:sz w:val="24"/>
          <w:szCs w:val="24"/>
          <w:lang w:val="ro-RO"/>
        </w:rPr>
        <w:t xml:space="preserve"> „(xi/xii) ridicarea </w:t>
      </w:r>
      <w:r w:rsidR="005C4799" w:rsidRPr="001B089E">
        <w:rPr>
          <w:rFonts w:ascii="Calibri" w:hAnsi="Calibri" w:cs="Calibri"/>
          <w:i/>
          <w:iCs/>
          <w:sz w:val="24"/>
          <w:szCs w:val="24"/>
          <w:lang w:val="ro-RO"/>
        </w:rPr>
        <w:t xml:space="preserve">sau restrângerea </w:t>
      </w:r>
      <w:r w:rsidRPr="001B089E">
        <w:rPr>
          <w:rFonts w:ascii="Calibri" w:hAnsi="Calibri" w:cs="Calibri"/>
          <w:i/>
          <w:iCs/>
          <w:sz w:val="24"/>
          <w:szCs w:val="24"/>
          <w:lang w:val="ro-RO"/>
        </w:rPr>
        <w:t>dreptului de preferință al acționarilor în cadrul operațiunilor de majorare a capitalului social hotărâte de către Consiliul de Administrație în baza delegării de competențe de către Adunarea Generală Extraordinară a Acționarilor, care au ca scop:</w:t>
      </w:r>
    </w:p>
    <w:p w14:paraId="49FAB0FD" w14:textId="6F9CA434" w:rsidR="00044A64" w:rsidRPr="001B089E" w:rsidRDefault="00044A64" w:rsidP="00044A64">
      <w:pPr>
        <w:pStyle w:val="ListParagraph"/>
        <w:numPr>
          <w:ilvl w:val="0"/>
          <w:numId w:val="36"/>
        </w:numPr>
        <w:spacing w:after="0" w:line="276" w:lineRule="auto"/>
        <w:jc w:val="both"/>
        <w:rPr>
          <w:rFonts w:ascii="Calibri" w:hAnsi="Calibri" w:cs="Calibri"/>
          <w:i/>
          <w:iCs/>
          <w:sz w:val="24"/>
          <w:szCs w:val="24"/>
          <w:lang w:val="ro-RO"/>
        </w:rPr>
      </w:pPr>
      <w:bookmarkStart w:id="1" w:name="_Hlk119576793"/>
      <w:r w:rsidRPr="001B089E">
        <w:rPr>
          <w:rFonts w:ascii="Calibri" w:hAnsi="Calibri" w:cs="Calibri"/>
          <w:i/>
          <w:iCs/>
          <w:sz w:val="24"/>
          <w:szCs w:val="24"/>
          <w:lang w:val="ro-RO"/>
        </w:rPr>
        <w:t xml:space="preserve">decontarea parțială sau totală a obligațiilor Societății, născute din contracte de achiziții de părți sociale / acțiuni ale altor societăți sau de investiții în alte societăți, în acțiuni ale </w:t>
      </w:r>
      <w:r w:rsidR="005C4799" w:rsidRPr="001B089E">
        <w:rPr>
          <w:rFonts w:ascii="Calibri" w:hAnsi="Calibri" w:cs="Calibri"/>
          <w:i/>
          <w:iCs/>
          <w:sz w:val="24"/>
          <w:szCs w:val="24"/>
          <w:lang w:val="ro-RO"/>
        </w:rPr>
        <w:lastRenderedPageBreak/>
        <w:t>Societății,</w:t>
      </w:r>
      <w:r w:rsidRPr="001B089E">
        <w:rPr>
          <w:rFonts w:ascii="Calibri" w:hAnsi="Calibri" w:cs="Calibri"/>
          <w:i/>
          <w:iCs/>
          <w:sz w:val="24"/>
          <w:szCs w:val="24"/>
          <w:lang w:val="ro-RO"/>
        </w:rPr>
        <w:t xml:space="preserve"> cu respectarea prevederilor statutare și legale și în condițiile contractelor respective;</w:t>
      </w:r>
    </w:p>
    <w:p w14:paraId="74551397" w14:textId="7DF0525C" w:rsidR="00A317DE" w:rsidRPr="00B71D1D" w:rsidRDefault="00044A64" w:rsidP="00A317DE">
      <w:pPr>
        <w:pStyle w:val="ListParagraph"/>
        <w:numPr>
          <w:ilvl w:val="0"/>
          <w:numId w:val="36"/>
        </w:numPr>
        <w:rPr>
          <w:rFonts w:ascii="Calibri" w:hAnsi="Calibri" w:cs="Calibri"/>
          <w:sz w:val="24"/>
          <w:szCs w:val="24"/>
          <w:lang w:val="ro-RO"/>
        </w:rPr>
      </w:pPr>
      <w:r w:rsidRPr="001B089E">
        <w:rPr>
          <w:rFonts w:ascii="Calibri" w:hAnsi="Calibri" w:cs="Calibri"/>
          <w:i/>
          <w:iCs/>
          <w:sz w:val="24"/>
          <w:szCs w:val="24"/>
          <w:lang w:val="ro-RO"/>
        </w:rPr>
        <w:t>distribuirea de acțiuni în vederea implementării programelor de fidelizare și stimulare a personalului cheie prin participarea acestuia la capitalul social al Societății, de tip Stock-Option-Plan</w:t>
      </w:r>
    </w:p>
    <w:p w14:paraId="079491E8" w14:textId="77777777" w:rsidR="00B71D1D" w:rsidRPr="001B089E" w:rsidRDefault="00B71D1D" w:rsidP="00B71D1D">
      <w:pPr>
        <w:pStyle w:val="ListParagraph"/>
        <w:ind w:left="1440"/>
        <w:rPr>
          <w:rFonts w:ascii="Calibri" w:hAnsi="Calibri" w:cs="Calibri"/>
          <w:sz w:val="24"/>
          <w:szCs w:val="24"/>
          <w:lang w:val="ro-RO"/>
        </w:rPr>
      </w:pPr>
    </w:p>
    <w:bookmarkEnd w:id="1"/>
    <w:p w14:paraId="1FA2F407" w14:textId="4392DAD6" w:rsidR="00E1260B" w:rsidRDefault="00053716" w:rsidP="006B5964">
      <w:pPr>
        <w:ind w:left="900"/>
        <w:jc w:val="both"/>
        <w:rPr>
          <w:rFonts w:ascii="Calibri" w:hAnsi="Calibri" w:cs="Calibri"/>
          <w:i/>
          <w:iCs/>
          <w:sz w:val="24"/>
          <w:szCs w:val="24"/>
          <w:lang w:val="ro-RO"/>
        </w:rPr>
      </w:pPr>
      <w:r w:rsidRPr="001B089E">
        <w:rPr>
          <w:rFonts w:ascii="Calibri" w:hAnsi="Calibri" w:cs="Calibri"/>
          <w:sz w:val="24"/>
          <w:szCs w:val="24"/>
          <w:lang w:val="ro-RO"/>
        </w:rPr>
        <w:t xml:space="preserve"> 1</w:t>
      </w:r>
      <w:r w:rsidR="00070A0E" w:rsidRPr="001B089E">
        <w:rPr>
          <w:rFonts w:ascii="Calibri" w:hAnsi="Calibri" w:cs="Calibri"/>
          <w:sz w:val="24"/>
          <w:szCs w:val="24"/>
          <w:lang w:val="ro-RO"/>
        </w:rPr>
        <w:t>3</w:t>
      </w:r>
      <w:r w:rsidRPr="001B089E">
        <w:rPr>
          <w:rFonts w:ascii="Calibri" w:hAnsi="Calibri" w:cs="Calibri"/>
          <w:sz w:val="24"/>
          <w:szCs w:val="24"/>
          <w:lang w:val="ro-RO"/>
        </w:rPr>
        <w:t>.</w:t>
      </w:r>
      <w:r w:rsidRPr="001B089E">
        <w:rPr>
          <w:rStyle w:val="HeaderChar"/>
          <w:rFonts w:ascii="Calibri" w:hAnsi="Calibri" w:cs="Calibri"/>
          <w:sz w:val="24"/>
          <w:szCs w:val="24"/>
        </w:rPr>
        <w:t xml:space="preserve"> </w:t>
      </w:r>
      <w:proofErr w:type="spellStart"/>
      <w:r w:rsidR="001A00FA" w:rsidRPr="001B089E">
        <w:rPr>
          <w:rStyle w:val="HeaderChar"/>
          <w:rFonts w:ascii="Calibri" w:hAnsi="Calibri" w:cs="Calibri"/>
          <w:sz w:val="24"/>
          <w:szCs w:val="24"/>
        </w:rPr>
        <w:t>Aprobarea</w:t>
      </w:r>
      <w:proofErr w:type="spellEnd"/>
      <w:r w:rsidR="001A00FA" w:rsidRPr="001B089E">
        <w:rPr>
          <w:rStyle w:val="HeaderChar"/>
          <w:rFonts w:ascii="Calibri" w:hAnsi="Calibri" w:cs="Calibri"/>
          <w:sz w:val="24"/>
          <w:szCs w:val="24"/>
        </w:rPr>
        <w:t xml:space="preserve"> </w:t>
      </w:r>
      <w:proofErr w:type="spellStart"/>
      <w:r w:rsidR="001A00FA" w:rsidRPr="001B089E">
        <w:rPr>
          <w:rStyle w:val="HeaderChar"/>
          <w:rFonts w:ascii="Calibri" w:hAnsi="Calibri" w:cs="Calibri"/>
          <w:sz w:val="24"/>
          <w:szCs w:val="24"/>
        </w:rPr>
        <w:t>împuternicirii</w:t>
      </w:r>
      <w:proofErr w:type="spellEnd"/>
      <w:r w:rsidR="001A00FA"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w:t>
      </w:r>
      <w:proofErr w:type="spellEnd"/>
      <w:r w:rsidRPr="001B089E">
        <w:rPr>
          <w:rStyle w:val="cf01"/>
          <w:rFonts w:ascii="Calibri" w:hAnsi="Calibri" w:cs="Calibri"/>
          <w:sz w:val="24"/>
          <w:szCs w:val="24"/>
        </w:rPr>
        <w:t xml:space="preserve"> mod </w:t>
      </w:r>
      <w:proofErr w:type="spellStart"/>
      <w:r w:rsidRPr="001B089E">
        <w:rPr>
          <w:rStyle w:val="cf01"/>
          <w:rFonts w:ascii="Calibri" w:hAnsi="Calibri" w:cs="Calibri"/>
          <w:sz w:val="24"/>
          <w:szCs w:val="24"/>
        </w:rPr>
        <w:t>expres</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Consiliul</w:t>
      </w:r>
      <w:proofErr w:type="spellEnd"/>
      <w:r w:rsidRPr="001B089E">
        <w:rPr>
          <w:rStyle w:val="cf01"/>
          <w:rFonts w:ascii="Calibri" w:hAnsi="Calibri" w:cs="Calibri"/>
          <w:sz w:val="24"/>
          <w:szCs w:val="24"/>
        </w:rPr>
        <w:t xml:space="preserve"> de </w:t>
      </w:r>
      <w:proofErr w:type="spellStart"/>
      <w:r w:rsidRPr="001B089E">
        <w:rPr>
          <w:rStyle w:val="cf01"/>
          <w:rFonts w:ascii="Calibri" w:hAnsi="Calibri" w:cs="Calibri"/>
          <w:sz w:val="24"/>
          <w:szCs w:val="24"/>
        </w:rPr>
        <w:t>Administrație</w:t>
      </w:r>
      <w:proofErr w:type="spellEnd"/>
      <w:r w:rsidRPr="001B089E">
        <w:rPr>
          <w:rStyle w:val="cf01"/>
          <w:rFonts w:ascii="Calibri" w:hAnsi="Calibri" w:cs="Calibri"/>
          <w:sz w:val="24"/>
          <w:szCs w:val="24"/>
        </w:rPr>
        <w:t xml:space="preserve"> al </w:t>
      </w:r>
      <w:proofErr w:type="spellStart"/>
      <w:r w:rsidRPr="001B089E">
        <w:rPr>
          <w:rStyle w:val="cf01"/>
          <w:rFonts w:ascii="Calibri" w:hAnsi="Calibri" w:cs="Calibri"/>
          <w:sz w:val="24"/>
          <w:szCs w:val="24"/>
        </w:rPr>
        <w:t>Societății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pentru</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inițierea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derularea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închiderea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înregistrarea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opera</w:t>
      </w:r>
      <w:r w:rsidRPr="001B089E">
        <w:rPr>
          <w:rStyle w:val="cf11"/>
          <w:rFonts w:ascii="Calibri" w:hAnsi="Calibri" w:cs="Calibri"/>
          <w:sz w:val="24"/>
          <w:szCs w:val="24"/>
        </w:rPr>
        <w:t>ț</w:t>
      </w:r>
      <w:r w:rsidRPr="001B089E">
        <w:rPr>
          <w:rStyle w:val="cf01"/>
          <w:rFonts w:ascii="Calibri" w:hAnsi="Calibri" w:cs="Calibri"/>
          <w:sz w:val="24"/>
          <w:szCs w:val="24"/>
        </w:rPr>
        <w:t>iunilor</w:t>
      </w:r>
      <w:proofErr w:type="spellEnd"/>
      <w:r w:rsidRPr="001B089E">
        <w:rPr>
          <w:rStyle w:val="cf01"/>
          <w:rFonts w:ascii="Calibri" w:hAnsi="Calibri" w:cs="Calibri"/>
          <w:sz w:val="24"/>
          <w:szCs w:val="24"/>
        </w:rPr>
        <w:t xml:space="preserve"> de </w:t>
      </w:r>
      <w:proofErr w:type="spellStart"/>
      <w:r w:rsidRPr="001B089E">
        <w:rPr>
          <w:rStyle w:val="cf01"/>
          <w:rFonts w:ascii="Calibri" w:hAnsi="Calibri" w:cs="Calibri"/>
          <w:sz w:val="24"/>
          <w:szCs w:val="24"/>
        </w:rPr>
        <w:t>majorare</w:t>
      </w:r>
      <w:proofErr w:type="spellEnd"/>
      <w:r w:rsidRPr="001B089E">
        <w:rPr>
          <w:rStyle w:val="cf01"/>
          <w:rFonts w:ascii="Calibri" w:hAnsi="Calibri" w:cs="Calibri"/>
          <w:sz w:val="24"/>
          <w:szCs w:val="24"/>
        </w:rPr>
        <w:t xml:space="preserve"> de capital social </w:t>
      </w:r>
      <w:proofErr w:type="spellStart"/>
      <w:r w:rsidRPr="001B089E">
        <w:rPr>
          <w:rStyle w:val="cf01"/>
          <w:rFonts w:ascii="Calibri" w:hAnsi="Calibri" w:cs="Calibri"/>
          <w:sz w:val="24"/>
          <w:szCs w:val="24"/>
        </w:rPr>
        <w:t>hotărâte</w:t>
      </w:r>
      <w:proofErr w:type="spellEnd"/>
      <w:r w:rsidRPr="001B089E">
        <w:rPr>
          <w:rStyle w:val="cf01"/>
          <w:rFonts w:ascii="Calibri" w:hAnsi="Calibri" w:cs="Calibri"/>
          <w:sz w:val="24"/>
          <w:szCs w:val="24"/>
        </w:rPr>
        <w:t xml:space="preserve"> de </w:t>
      </w:r>
      <w:proofErr w:type="spellStart"/>
      <w:r w:rsidRPr="001B089E">
        <w:rPr>
          <w:rStyle w:val="cf01"/>
          <w:rFonts w:ascii="Calibri" w:hAnsi="Calibri" w:cs="Calibri"/>
          <w:sz w:val="24"/>
          <w:szCs w:val="24"/>
        </w:rPr>
        <w:t>către</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Consiliul</w:t>
      </w:r>
      <w:proofErr w:type="spellEnd"/>
      <w:r w:rsidRPr="001B089E">
        <w:rPr>
          <w:rStyle w:val="cf01"/>
          <w:rFonts w:ascii="Calibri" w:hAnsi="Calibri" w:cs="Calibri"/>
          <w:sz w:val="24"/>
          <w:szCs w:val="24"/>
        </w:rPr>
        <w:t xml:space="preserve"> de </w:t>
      </w:r>
      <w:proofErr w:type="spellStart"/>
      <w:r w:rsidRPr="001B089E">
        <w:rPr>
          <w:rStyle w:val="cf01"/>
          <w:rFonts w:ascii="Calibri" w:hAnsi="Calibri" w:cs="Calibri"/>
          <w:sz w:val="24"/>
          <w:szCs w:val="24"/>
        </w:rPr>
        <w:t>A</w:t>
      </w:r>
      <w:r w:rsidR="00005912" w:rsidRPr="001B089E">
        <w:rPr>
          <w:rStyle w:val="cf01"/>
          <w:rFonts w:ascii="Calibri" w:hAnsi="Calibri" w:cs="Calibri"/>
          <w:sz w:val="24"/>
          <w:szCs w:val="24"/>
        </w:rPr>
        <w:t>d</w:t>
      </w:r>
      <w:r w:rsidRPr="001B089E">
        <w:rPr>
          <w:rStyle w:val="cf01"/>
          <w:rFonts w:ascii="Calibri" w:hAnsi="Calibri" w:cs="Calibri"/>
          <w:sz w:val="24"/>
          <w:szCs w:val="24"/>
        </w:rPr>
        <w:t>ministrație</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temeiul</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delegării</w:t>
      </w:r>
      <w:proofErr w:type="spellEnd"/>
      <w:r w:rsidRPr="001B089E">
        <w:rPr>
          <w:rStyle w:val="cf01"/>
          <w:rFonts w:ascii="Calibri" w:hAnsi="Calibri" w:cs="Calibri"/>
          <w:sz w:val="24"/>
          <w:szCs w:val="24"/>
        </w:rPr>
        <w:t xml:space="preserve"> de </w:t>
      </w:r>
      <w:proofErr w:type="spellStart"/>
      <w:r w:rsidRPr="001B089E">
        <w:rPr>
          <w:rStyle w:val="cf01"/>
          <w:rFonts w:ascii="Calibri" w:hAnsi="Calibri" w:cs="Calibri"/>
          <w:sz w:val="24"/>
          <w:szCs w:val="24"/>
        </w:rPr>
        <w:t>competențe</w:t>
      </w:r>
      <w:proofErr w:type="spellEnd"/>
      <w:r w:rsidRPr="001B089E">
        <w:rPr>
          <w:rStyle w:val="cf01"/>
          <w:rFonts w:ascii="Calibri" w:hAnsi="Calibri" w:cs="Calibri"/>
          <w:sz w:val="24"/>
          <w:szCs w:val="24"/>
        </w:rPr>
        <w:t xml:space="preserve"> de </w:t>
      </w:r>
      <w:proofErr w:type="spellStart"/>
      <w:r w:rsidRPr="001B089E">
        <w:rPr>
          <w:rStyle w:val="cf01"/>
          <w:rFonts w:ascii="Calibri" w:hAnsi="Calibri" w:cs="Calibri"/>
          <w:sz w:val="24"/>
          <w:szCs w:val="24"/>
        </w:rPr>
        <w:t>către</w:t>
      </w:r>
      <w:proofErr w:type="spellEnd"/>
      <w:r w:rsidRPr="001B089E">
        <w:rPr>
          <w:rStyle w:val="cf01"/>
          <w:rFonts w:ascii="Calibri" w:hAnsi="Calibri" w:cs="Calibri"/>
          <w:sz w:val="24"/>
          <w:szCs w:val="24"/>
        </w:rPr>
        <w:t xml:space="preserve"> AGEA, </w:t>
      </w:r>
      <w:proofErr w:type="spellStart"/>
      <w:r w:rsidRPr="001B089E">
        <w:rPr>
          <w:rStyle w:val="cf01"/>
          <w:rFonts w:ascii="Calibri" w:hAnsi="Calibri" w:cs="Calibri"/>
          <w:sz w:val="24"/>
          <w:szCs w:val="24"/>
        </w:rPr>
        <w:t>inclusiv</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modificarea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corespunzătoare</w:t>
      </w:r>
      <w:proofErr w:type="spellEnd"/>
      <w:r w:rsidRPr="001B089E">
        <w:rPr>
          <w:rStyle w:val="cf01"/>
          <w:rFonts w:ascii="Calibri" w:hAnsi="Calibri" w:cs="Calibri"/>
          <w:sz w:val="24"/>
          <w:szCs w:val="24"/>
        </w:rPr>
        <w:t xml:space="preserve"> a </w:t>
      </w:r>
      <w:proofErr w:type="spellStart"/>
      <w:r w:rsidRPr="001B089E">
        <w:rPr>
          <w:rStyle w:val="cf01"/>
          <w:rFonts w:ascii="Calibri" w:hAnsi="Calibri" w:cs="Calibri"/>
          <w:sz w:val="24"/>
          <w:szCs w:val="24"/>
        </w:rPr>
        <w:t>Actului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Constitutiv</w:t>
      </w:r>
      <w:proofErr w:type="spellEnd"/>
      <w:r w:rsidRPr="001B089E">
        <w:rPr>
          <w:rStyle w:val="cf01"/>
          <w:rFonts w:ascii="Calibri" w:hAnsi="Calibri" w:cs="Calibri"/>
          <w:sz w:val="24"/>
          <w:szCs w:val="24"/>
        </w:rPr>
        <w:t xml:space="preserve"> al </w:t>
      </w:r>
      <w:proofErr w:type="spellStart"/>
      <w:r w:rsidRPr="001B089E">
        <w:rPr>
          <w:rStyle w:val="cf01"/>
          <w:rFonts w:ascii="Calibri" w:hAnsi="Calibri" w:cs="Calibri"/>
          <w:sz w:val="24"/>
          <w:szCs w:val="24"/>
        </w:rPr>
        <w:t>Societății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redactarea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și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semnarea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tuturor</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documentelor</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și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îndeplinirea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oricăror</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formalități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pentru</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punerea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aplicare</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și</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înregistrarea</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acestor</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operațiuni</w:t>
      </w:r>
      <w:proofErr w:type="spellEnd"/>
      <w:r w:rsidRPr="001B089E">
        <w:rPr>
          <w:rStyle w:val="cf01"/>
          <w:rFonts w:ascii="Calibri" w:hAnsi="Calibri" w:cs="Calibri"/>
          <w:sz w:val="24"/>
          <w:szCs w:val="24"/>
        </w:rPr>
        <w:t xml:space="preserve"> la </w:t>
      </w:r>
      <w:proofErr w:type="spellStart"/>
      <w:r w:rsidRPr="001B089E">
        <w:rPr>
          <w:rStyle w:val="cf01"/>
          <w:rFonts w:ascii="Calibri" w:hAnsi="Calibri" w:cs="Calibri"/>
          <w:sz w:val="24"/>
          <w:szCs w:val="24"/>
        </w:rPr>
        <w:t>autoritățile</w:t>
      </w:r>
      <w:proofErr w:type="spellEnd"/>
      <w:r w:rsidRPr="001B089E">
        <w:rPr>
          <w:rStyle w:val="cf01"/>
          <w:rFonts w:ascii="Calibri" w:hAnsi="Calibri" w:cs="Calibri"/>
          <w:sz w:val="24"/>
          <w:szCs w:val="24"/>
        </w:rPr>
        <w:t xml:space="preserve"> </w:t>
      </w:r>
      <w:proofErr w:type="spellStart"/>
      <w:r w:rsidRPr="001B089E">
        <w:rPr>
          <w:rStyle w:val="cf01"/>
          <w:rFonts w:ascii="Calibri" w:hAnsi="Calibri" w:cs="Calibri"/>
          <w:sz w:val="24"/>
          <w:szCs w:val="24"/>
        </w:rPr>
        <w:t>competente</w:t>
      </w:r>
      <w:proofErr w:type="spellEnd"/>
      <w:r w:rsidRPr="001B089E">
        <w:rPr>
          <w:rStyle w:val="cf01"/>
          <w:rFonts w:ascii="Calibri" w:hAnsi="Calibri" w:cs="Calibri"/>
          <w:sz w:val="24"/>
          <w:szCs w:val="24"/>
        </w:rPr>
        <w:t>”.</w:t>
      </w:r>
      <w:r w:rsidR="00E1260B" w:rsidRPr="001B089E">
        <w:rPr>
          <w:rFonts w:ascii="Calibri" w:hAnsi="Calibri" w:cs="Calibri"/>
          <w:i/>
          <w:iCs/>
          <w:sz w:val="24"/>
          <w:szCs w:val="24"/>
          <w:lang w:val="ro-RO"/>
        </w:rPr>
        <w:t xml:space="preserve">  </w:t>
      </w:r>
    </w:p>
    <w:p w14:paraId="73E21D47" w14:textId="77777777" w:rsidR="00B71D1D" w:rsidRPr="001B089E" w:rsidRDefault="00B71D1D" w:rsidP="006B5964">
      <w:pPr>
        <w:ind w:left="900"/>
        <w:jc w:val="both"/>
        <w:rPr>
          <w:rFonts w:ascii="Calibri" w:hAnsi="Calibri" w:cs="Calibri"/>
          <w:i/>
          <w:iCs/>
          <w:sz w:val="24"/>
          <w:szCs w:val="24"/>
          <w:lang w:val="ro-RO"/>
        </w:rPr>
      </w:pPr>
    </w:p>
    <w:p w14:paraId="404815CC" w14:textId="1A304F1C" w:rsidR="008511AC" w:rsidRDefault="00A317DE" w:rsidP="006B5964">
      <w:pPr>
        <w:ind w:left="900"/>
        <w:jc w:val="both"/>
        <w:rPr>
          <w:rStyle w:val="cf01"/>
          <w:rFonts w:ascii="Calibri" w:hAnsi="Calibri" w:cs="Calibri"/>
          <w:sz w:val="24"/>
          <w:szCs w:val="24"/>
        </w:rPr>
      </w:pPr>
      <w:r w:rsidRPr="001B089E">
        <w:rPr>
          <w:rStyle w:val="cf01"/>
          <w:rFonts w:ascii="Calibri" w:hAnsi="Calibri" w:cs="Calibri"/>
          <w:sz w:val="24"/>
          <w:szCs w:val="24"/>
        </w:rPr>
        <w:t>1</w:t>
      </w:r>
      <w:r w:rsidR="00070A0E" w:rsidRPr="001B089E">
        <w:rPr>
          <w:rStyle w:val="cf01"/>
          <w:rFonts w:ascii="Calibri" w:hAnsi="Calibri" w:cs="Calibri"/>
          <w:sz w:val="24"/>
          <w:szCs w:val="24"/>
        </w:rPr>
        <w:t>4</w:t>
      </w:r>
      <w:r w:rsidRPr="001B089E">
        <w:rPr>
          <w:rStyle w:val="cf01"/>
          <w:rFonts w:ascii="Calibri" w:hAnsi="Calibri" w:cs="Calibri"/>
          <w:sz w:val="24"/>
          <w:szCs w:val="24"/>
        </w:rPr>
        <w:t>.</w:t>
      </w:r>
      <w:r w:rsidR="008511AC" w:rsidRPr="001B089E">
        <w:rPr>
          <w:rStyle w:val="cf01"/>
          <w:rFonts w:ascii="Calibri" w:hAnsi="Calibri" w:cs="Calibri"/>
          <w:sz w:val="24"/>
          <w:szCs w:val="24"/>
        </w:rPr>
        <w:t xml:space="preserve">Stabilirea </w:t>
      </w:r>
      <w:proofErr w:type="spellStart"/>
      <w:r w:rsidR="008511AC" w:rsidRPr="001B089E">
        <w:rPr>
          <w:rStyle w:val="cf01"/>
          <w:rFonts w:ascii="Calibri" w:hAnsi="Calibri" w:cs="Calibri"/>
          <w:sz w:val="24"/>
          <w:szCs w:val="24"/>
        </w:rPr>
        <w:t>datei</w:t>
      </w:r>
      <w:proofErr w:type="spellEnd"/>
      <w:r w:rsidR="008511AC" w:rsidRPr="001B089E">
        <w:rPr>
          <w:rStyle w:val="cf01"/>
          <w:rFonts w:ascii="Calibri" w:hAnsi="Calibri" w:cs="Calibri"/>
          <w:sz w:val="24"/>
          <w:szCs w:val="24"/>
        </w:rPr>
        <w:t xml:space="preserve"> de </w:t>
      </w:r>
      <w:r w:rsidR="003E3852" w:rsidRPr="001B089E">
        <w:rPr>
          <w:rStyle w:val="cf01"/>
          <w:rFonts w:ascii="Calibri" w:hAnsi="Calibri" w:cs="Calibri"/>
          <w:sz w:val="24"/>
          <w:szCs w:val="24"/>
        </w:rPr>
        <w:t>12</w:t>
      </w:r>
      <w:r w:rsidR="008511AC" w:rsidRPr="001B089E">
        <w:rPr>
          <w:rStyle w:val="cf01"/>
          <w:rFonts w:ascii="Calibri" w:hAnsi="Calibri" w:cs="Calibri"/>
          <w:sz w:val="24"/>
          <w:szCs w:val="24"/>
        </w:rPr>
        <w:t>.0</w:t>
      </w:r>
      <w:r w:rsidR="003E3852" w:rsidRPr="001B089E">
        <w:rPr>
          <w:rStyle w:val="cf01"/>
          <w:rFonts w:ascii="Calibri" w:hAnsi="Calibri" w:cs="Calibri"/>
          <w:sz w:val="24"/>
          <w:szCs w:val="24"/>
        </w:rPr>
        <w:t>1</w:t>
      </w:r>
      <w:r w:rsidR="008511AC" w:rsidRPr="001B089E">
        <w:rPr>
          <w:rStyle w:val="cf01"/>
          <w:rFonts w:ascii="Calibri" w:hAnsi="Calibri" w:cs="Calibri"/>
          <w:sz w:val="24"/>
          <w:szCs w:val="24"/>
        </w:rPr>
        <w:t>.202</w:t>
      </w:r>
      <w:r w:rsidR="003E3852" w:rsidRPr="001B089E">
        <w:rPr>
          <w:rStyle w:val="cf01"/>
          <w:rFonts w:ascii="Calibri" w:hAnsi="Calibri" w:cs="Calibri"/>
          <w:sz w:val="24"/>
          <w:szCs w:val="24"/>
        </w:rPr>
        <w:t>3</w:t>
      </w:r>
      <w:r w:rsidR="008511AC" w:rsidRPr="001B089E">
        <w:rPr>
          <w:rStyle w:val="cf01"/>
          <w:rFonts w:ascii="Calibri" w:hAnsi="Calibri" w:cs="Calibri"/>
          <w:sz w:val="24"/>
          <w:szCs w:val="24"/>
        </w:rPr>
        <w:t xml:space="preserve"> ca </w:t>
      </w:r>
      <w:proofErr w:type="spellStart"/>
      <w:r w:rsidR="008511AC" w:rsidRPr="001B089E">
        <w:rPr>
          <w:rStyle w:val="cf01"/>
          <w:rFonts w:ascii="Calibri" w:hAnsi="Calibri" w:cs="Calibri"/>
          <w:sz w:val="24"/>
          <w:szCs w:val="24"/>
        </w:rPr>
        <w:t>dată</w:t>
      </w:r>
      <w:proofErr w:type="spellEnd"/>
      <w:r w:rsidR="008511AC" w:rsidRPr="001B089E">
        <w:rPr>
          <w:rStyle w:val="cf01"/>
          <w:rFonts w:ascii="Calibri" w:hAnsi="Calibri" w:cs="Calibri"/>
          <w:sz w:val="24"/>
          <w:szCs w:val="24"/>
        </w:rPr>
        <w:t xml:space="preserve"> de </w:t>
      </w:r>
      <w:proofErr w:type="spellStart"/>
      <w:r w:rsidR="008511AC" w:rsidRPr="001B089E">
        <w:rPr>
          <w:rStyle w:val="cf01"/>
          <w:rFonts w:ascii="Calibri" w:hAnsi="Calibri" w:cs="Calibri"/>
          <w:sz w:val="24"/>
          <w:szCs w:val="24"/>
        </w:rPr>
        <w:t>înregistrare</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pentru</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identificarea</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acționarilor</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asupra</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cărora</w:t>
      </w:r>
      <w:proofErr w:type="spellEnd"/>
      <w:r w:rsidR="008511AC" w:rsidRPr="001B089E">
        <w:rPr>
          <w:rStyle w:val="cf01"/>
          <w:rFonts w:ascii="Calibri" w:hAnsi="Calibri" w:cs="Calibri"/>
          <w:sz w:val="24"/>
          <w:szCs w:val="24"/>
        </w:rPr>
        <w:t xml:space="preserve"> se </w:t>
      </w:r>
      <w:proofErr w:type="spellStart"/>
      <w:r w:rsidR="008511AC" w:rsidRPr="001B089E">
        <w:rPr>
          <w:rStyle w:val="cf01"/>
          <w:rFonts w:ascii="Calibri" w:hAnsi="Calibri" w:cs="Calibri"/>
          <w:sz w:val="24"/>
          <w:szCs w:val="24"/>
        </w:rPr>
        <w:t>răsfrâng</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efectele</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hotărârilor</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adoptate</w:t>
      </w:r>
      <w:proofErr w:type="spellEnd"/>
      <w:r w:rsidR="008511AC" w:rsidRPr="001B089E">
        <w:rPr>
          <w:rStyle w:val="cf01"/>
          <w:rFonts w:ascii="Calibri" w:hAnsi="Calibri" w:cs="Calibri"/>
          <w:sz w:val="24"/>
          <w:szCs w:val="24"/>
        </w:rPr>
        <w:t xml:space="preserve"> de </w:t>
      </w:r>
      <w:proofErr w:type="spellStart"/>
      <w:r w:rsidR="008511AC" w:rsidRPr="001B089E">
        <w:rPr>
          <w:rStyle w:val="cf01"/>
          <w:rFonts w:ascii="Calibri" w:hAnsi="Calibri" w:cs="Calibri"/>
          <w:sz w:val="24"/>
          <w:szCs w:val="24"/>
        </w:rPr>
        <w:t>către</w:t>
      </w:r>
      <w:proofErr w:type="spellEnd"/>
      <w:r w:rsidR="008511AC" w:rsidRPr="001B089E">
        <w:rPr>
          <w:rStyle w:val="cf01"/>
          <w:rFonts w:ascii="Calibri" w:hAnsi="Calibri" w:cs="Calibri"/>
          <w:sz w:val="24"/>
          <w:szCs w:val="24"/>
        </w:rPr>
        <w:t xml:space="preserve"> AGEA, </w:t>
      </w:r>
      <w:proofErr w:type="spellStart"/>
      <w:r w:rsidR="008511AC" w:rsidRPr="001B089E">
        <w:rPr>
          <w:rStyle w:val="cf01"/>
          <w:rFonts w:ascii="Calibri" w:hAnsi="Calibri" w:cs="Calibri"/>
          <w:sz w:val="24"/>
          <w:szCs w:val="24"/>
        </w:rPr>
        <w:t>în</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conformitate</w:t>
      </w:r>
      <w:proofErr w:type="spellEnd"/>
      <w:r w:rsidR="008511AC" w:rsidRPr="001B089E">
        <w:rPr>
          <w:rStyle w:val="cf01"/>
          <w:rFonts w:ascii="Calibri" w:hAnsi="Calibri" w:cs="Calibri"/>
          <w:sz w:val="24"/>
          <w:szCs w:val="24"/>
        </w:rPr>
        <w:t xml:space="preserve"> cu </w:t>
      </w:r>
      <w:proofErr w:type="spellStart"/>
      <w:r w:rsidR="008511AC" w:rsidRPr="001B089E">
        <w:rPr>
          <w:rStyle w:val="cf01"/>
          <w:rFonts w:ascii="Calibri" w:hAnsi="Calibri" w:cs="Calibri"/>
          <w:sz w:val="24"/>
          <w:szCs w:val="24"/>
        </w:rPr>
        <w:t>prevederile</w:t>
      </w:r>
      <w:proofErr w:type="spellEnd"/>
      <w:r w:rsidR="008511AC" w:rsidRPr="001B089E">
        <w:rPr>
          <w:rStyle w:val="cf01"/>
          <w:rFonts w:ascii="Calibri" w:hAnsi="Calibri" w:cs="Calibri"/>
          <w:sz w:val="24"/>
          <w:szCs w:val="24"/>
        </w:rPr>
        <w:t xml:space="preserve"> art. 87 (1) din </w:t>
      </w:r>
      <w:proofErr w:type="spellStart"/>
      <w:r w:rsidR="008511AC" w:rsidRPr="001B089E">
        <w:rPr>
          <w:rStyle w:val="cf01"/>
          <w:rFonts w:ascii="Calibri" w:hAnsi="Calibri" w:cs="Calibri"/>
          <w:sz w:val="24"/>
          <w:szCs w:val="24"/>
        </w:rPr>
        <w:t>Legea</w:t>
      </w:r>
      <w:proofErr w:type="spellEnd"/>
      <w:r w:rsidR="008511AC" w:rsidRPr="001B089E">
        <w:rPr>
          <w:rStyle w:val="cf01"/>
          <w:rFonts w:ascii="Calibri" w:hAnsi="Calibri" w:cs="Calibri"/>
          <w:sz w:val="24"/>
          <w:szCs w:val="24"/>
        </w:rPr>
        <w:t xml:space="preserve"> nr. 24/2017 </w:t>
      </w:r>
      <w:proofErr w:type="spellStart"/>
      <w:r w:rsidR="008511AC" w:rsidRPr="001B089E">
        <w:rPr>
          <w:rStyle w:val="cf01"/>
          <w:rFonts w:ascii="Calibri" w:hAnsi="Calibri" w:cs="Calibri"/>
          <w:sz w:val="24"/>
          <w:szCs w:val="24"/>
        </w:rPr>
        <w:t>și</w:t>
      </w:r>
      <w:proofErr w:type="spellEnd"/>
      <w:r w:rsidR="008511AC" w:rsidRPr="001B089E">
        <w:rPr>
          <w:rStyle w:val="cf01"/>
          <w:rFonts w:ascii="Calibri" w:hAnsi="Calibri" w:cs="Calibri"/>
          <w:sz w:val="24"/>
          <w:szCs w:val="24"/>
        </w:rPr>
        <w:t xml:space="preserve"> a </w:t>
      </w:r>
      <w:proofErr w:type="spellStart"/>
      <w:r w:rsidR="008511AC" w:rsidRPr="001B089E">
        <w:rPr>
          <w:rStyle w:val="cf01"/>
          <w:rFonts w:ascii="Calibri" w:hAnsi="Calibri" w:cs="Calibri"/>
          <w:sz w:val="24"/>
          <w:szCs w:val="24"/>
        </w:rPr>
        <w:t>datei</w:t>
      </w:r>
      <w:proofErr w:type="spellEnd"/>
      <w:r w:rsidR="008511AC" w:rsidRPr="001B089E">
        <w:rPr>
          <w:rStyle w:val="cf01"/>
          <w:rFonts w:ascii="Calibri" w:hAnsi="Calibri" w:cs="Calibri"/>
          <w:sz w:val="24"/>
          <w:szCs w:val="24"/>
        </w:rPr>
        <w:t xml:space="preserve"> de </w:t>
      </w:r>
      <w:r w:rsidR="003E3852" w:rsidRPr="001B089E">
        <w:rPr>
          <w:rStyle w:val="cf01"/>
          <w:rFonts w:ascii="Calibri" w:hAnsi="Calibri" w:cs="Calibri"/>
          <w:sz w:val="24"/>
          <w:szCs w:val="24"/>
        </w:rPr>
        <w:t>11.01.2023</w:t>
      </w:r>
      <w:r w:rsidR="008511AC" w:rsidRPr="001B089E">
        <w:rPr>
          <w:rStyle w:val="cf01"/>
          <w:rFonts w:ascii="Calibri" w:hAnsi="Calibri" w:cs="Calibri"/>
          <w:sz w:val="24"/>
          <w:szCs w:val="24"/>
        </w:rPr>
        <w:t xml:space="preserve"> ca “ex-date” </w:t>
      </w:r>
      <w:proofErr w:type="spellStart"/>
      <w:r w:rsidR="008511AC" w:rsidRPr="001B089E">
        <w:rPr>
          <w:rStyle w:val="cf01"/>
          <w:rFonts w:ascii="Calibri" w:hAnsi="Calibri" w:cs="Calibri"/>
          <w:sz w:val="24"/>
          <w:szCs w:val="24"/>
        </w:rPr>
        <w:t>calculată</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în</w:t>
      </w:r>
      <w:proofErr w:type="spellEnd"/>
      <w:r w:rsidR="008511AC" w:rsidRPr="001B089E">
        <w:rPr>
          <w:rStyle w:val="cf01"/>
          <w:rFonts w:ascii="Calibri" w:hAnsi="Calibri" w:cs="Calibri"/>
          <w:sz w:val="24"/>
          <w:szCs w:val="24"/>
        </w:rPr>
        <w:t xml:space="preserve"> </w:t>
      </w:r>
      <w:proofErr w:type="spellStart"/>
      <w:r w:rsidR="008511AC" w:rsidRPr="001B089E">
        <w:rPr>
          <w:rStyle w:val="cf01"/>
          <w:rFonts w:ascii="Calibri" w:hAnsi="Calibri" w:cs="Calibri"/>
          <w:sz w:val="24"/>
          <w:szCs w:val="24"/>
        </w:rPr>
        <w:t>conformitate</w:t>
      </w:r>
      <w:proofErr w:type="spellEnd"/>
      <w:r w:rsidR="008511AC" w:rsidRPr="001B089E">
        <w:rPr>
          <w:rStyle w:val="cf01"/>
          <w:rFonts w:ascii="Calibri" w:hAnsi="Calibri" w:cs="Calibri"/>
          <w:sz w:val="24"/>
          <w:szCs w:val="24"/>
        </w:rPr>
        <w:t xml:space="preserve"> cu </w:t>
      </w:r>
      <w:proofErr w:type="spellStart"/>
      <w:r w:rsidR="008511AC" w:rsidRPr="001B089E">
        <w:rPr>
          <w:rStyle w:val="cf01"/>
          <w:rFonts w:ascii="Calibri" w:hAnsi="Calibri" w:cs="Calibri"/>
          <w:sz w:val="24"/>
          <w:szCs w:val="24"/>
        </w:rPr>
        <w:t>prevederile</w:t>
      </w:r>
      <w:proofErr w:type="spellEnd"/>
      <w:r w:rsidR="008511AC" w:rsidRPr="001B089E">
        <w:rPr>
          <w:rStyle w:val="cf01"/>
          <w:rFonts w:ascii="Calibri" w:hAnsi="Calibri" w:cs="Calibri"/>
          <w:sz w:val="24"/>
          <w:szCs w:val="24"/>
        </w:rPr>
        <w:t xml:space="preserve"> art. 2 </w:t>
      </w:r>
      <w:proofErr w:type="spellStart"/>
      <w:r w:rsidR="008511AC" w:rsidRPr="001B089E">
        <w:rPr>
          <w:rStyle w:val="cf01"/>
          <w:rFonts w:ascii="Calibri" w:hAnsi="Calibri" w:cs="Calibri"/>
          <w:sz w:val="24"/>
          <w:szCs w:val="24"/>
        </w:rPr>
        <w:t>alin</w:t>
      </w:r>
      <w:proofErr w:type="spellEnd"/>
      <w:r w:rsidR="008511AC" w:rsidRPr="001B089E">
        <w:rPr>
          <w:rStyle w:val="cf01"/>
          <w:rFonts w:ascii="Calibri" w:hAnsi="Calibri" w:cs="Calibri"/>
          <w:sz w:val="24"/>
          <w:szCs w:val="24"/>
        </w:rPr>
        <w:t xml:space="preserve">. (2) lit. (l) din </w:t>
      </w:r>
      <w:proofErr w:type="spellStart"/>
      <w:r w:rsidR="008511AC" w:rsidRPr="001B089E">
        <w:rPr>
          <w:rStyle w:val="cf01"/>
          <w:rFonts w:ascii="Calibri" w:hAnsi="Calibri" w:cs="Calibri"/>
          <w:sz w:val="24"/>
          <w:szCs w:val="24"/>
        </w:rPr>
        <w:t>Regulamentul</w:t>
      </w:r>
      <w:proofErr w:type="spellEnd"/>
      <w:r w:rsidR="008511AC" w:rsidRPr="001B089E">
        <w:rPr>
          <w:rStyle w:val="cf01"/>
          <w:rFonts w:ascii="Calibri" w:hAnsi="Calibri" w:cs="Calibri"/>
          <w:sz w:val="24"/>
          <w:szCs w:val="24"/>
        </w:rPr>
        <w:t xml:space="preserve"> nr. 5/2018.</w:t>
      </w:r>
    </w:p>
    <w:p w14:paraId="4A57B425" w14:textId="77777777" w:rsidR="00B71D1D" w:rsidRPr="001B089E" w:rsidRDefault="00B71D1D" w:rsidP="006B5964">
      <w:pPr>
        <w:ind w:left="900"/>
        <w:jc w:val="both"/>
        <w:rPr>
          <w:rStyle w:val="cf01"/>
          <w:rFonts w:ascii="Calibri" w:hAnsi="Calibri" w:cs="Calibri"/>
          <w:sz w:val="24"/>
          <w:szCs w:val="24"/>
        </w:rPr>
      </w:pPr>
    </w:p>
    <w:p w14:paraId="28791C16" w14:textId="2C805E39" w:rsidR="008511AC" w:rsidRPr="001B089E" w:rsidRDefault="00A317DE" w:rsidP="006B5964">
      <w:pPr>
        <w:pStyle w:val="AOGenNum2"/>
        <w:keepNext w:val="0"/>
        <w:widowControl w:val="0"/>
        <w:ind w:left="900"/>
        <w:rPr>
          <w:rFonts w:ascii="Calibri" w:hAnsi="Calibri" w:cs="Calibri"/>
          <w:b w:val="0"/>
          <w:bCs/>
          <w:sz w:val="24"/>
          <w:szCs w:val="24"/>
          <w:lang w:val="ro-RO"/>
        </w:rPr>
      </w:pPr>
      <w:r w:rsidRPr="001B089E">
        <w:rPr>
          <w:rFonts w:ascii="Calibri" w:hAnsi="Calibri" w:cs="Calibri"/>
          <w:b w:val="0"/>
          <w:bCs/>
          <w:sz w:val="24"/>
          <w:szCs w:val="24"/>
          <w:lang w:val="ro-RO"/>
        </w:rPr>
        <w:t>1</w:t>
      </w:r>
      <w:r w:rsidR="00070A0E" w:rsidRPr="001B089E">
        <w:rPr>
          <w:rFonts w:ascii="Calibri" w:hAnsi="Calibri" w:cs="Calibri"/>
          <w:b w:val="0"/>
          <w:bCs/>
          <w:sz w:val="24"/>
          <w:szCs w:val="24"/>
          <w:lang w:val="ro-RO"/>
        </w:rPr>
        <w:t>5</w:t>
      </w:r>
      <w:r w:rsidR="00742928" w:rsidRPr="001B089E">
        <w:rPr>
          <w:rFonts w:ascii="Calibri" w:hAnsi="Calibri" w:cs="Calibri"/>
          <w:b w:val="0"/>
          <w:bCs/>
          <w:sz w:val="24"/>
          <w:szCs w:val="24"/>
          <w:lang w:val="ro-RO"/>
        </w:rPr>
        <w:t xml:space="preserve">. </w:t>
      </w:r>
      <w:r w:rsidR="008511AC" w:rsidRPr="001B089E">
        <w:rPr>
          <w:rFonts w:ascii="Calibri" w:hAnsi="Calibri" w:cs="Calibri"/>
          <w:b w:val="0"/>
          <w:bCs/>
          <w:sz w:val="24"/>
          <w:szCs w:val="24"/>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3F453E26" w14:textId="77777777" w:rsidR="002B367A" w:rsidRPr="001B089E" w:rsidRDefault="002B367A" w:rsidP="006B5964">
      <w:pPr>
        <w:autoSpaceDE w:val="0"/>
        <w:autoSpaceDN w:val="0"/>
        <w:adjustRightInd w:val="0"/>
        <w:spacing w:after="0" w:line="240" w:lineRule="auto"/>
        <w:ind w:left="900"/>
        <w:jc w:val="both"/>
        <w:rPr>
          <w:rFonts w:ascii="Calibri" w:hAnsi="Calibri" w:cs="Calibri"/>
          <w:bCs/>
          <w:sz w:val="24"/>
          <w:szCs w:val="24"/>
          <w:lang w:val="ro-RO"/>
        </w:rPr>
      </w:pPr>
    </w:p>
    <w:p w14:paraId="5E4D2E8B" w14:textId="21A6DA84" w:rsidR="00D265C4" w:rsidRDefault="00D265C4" w:rsidP="00C26C64">
      <w:pPr>
        <w:spacing w:after="0" w:line="240" w:lineRule="auto"/>
        <w:jc w:val="both"/>
        <w:rPr>
          <w:rFonts w:ascii="Calibri" w:hAnsi="Calibri" w:cs="Calibri"/>
          <w:b/>
          <w:bCs/>
          <w:sz w:val="24"/>
          <w:szCs w:val="24"/>
          <w:lang w:val="ro-RO"/>
        </w:rPr>
      </w:pPr>
    </w:p>
    <w:p w14:paraId="1919C316" w14:textId="77777777" w:rsidR="00B71D1D" w:rsidRPr="001B089E" w:rsidRDefault="00B71D1D" w:rsidP="00C26C64">
      <w:pPr>
        <w:spacing w:after="0" w:line="240" w:lineRule="auto"/>
        <w:jc w:val="both"/>
        <w:rPr>
          <w:rFonts w:ascii="Calibri" w:hAnsi="Calibri" w:cs="Calibri"/>
          <w:b/>
          <w:bCs/>
          <w:sz w:val="24"/>
          <w:szCs w:val="24"/>
          <w:lang w:val="ro-RO"/>
        </w:rPr>
      </w:pPr>
    </w:p>
    <w:p w14:paraId="752C9E5C" w14:textId="315093B2" w:rsidR="00F60743" w:rsidRPr="001B089E" w:rsidRDefault="00F60743" w:rsidP="00C26C64">
      <w:pPr>
        <w:spacing w:after="0" w:line="240" w:lineRule="auto"/>
        <w:jc w:val="both"/>
        <w:rPr>
          <w:rFonts w:ascii="Calibri" w:hAnsi="Calibri" w:cs="Calibri"/>
          <w:b/>
          <w:bCs/>
          <w:sz w:val="24"/>
          <w:szCs w:val="24"/>
          <w:lang w:val="ro-RO"/>
        </w:rPr>
      </w:pPr>
      <w:r w:rsidRPr="001B089E">
        <w:rPr>
          <w:rFonts w:ascii="Calibri" w:hAnsi="Calibri" w:cs="Calibri"/>
          <w:b/>
          <w:bCs/>
          <w:sz w:val="24"/>
          <w:szCs w:val="24"/>
          <w:lang w:val="ro-RO"/>
        </w:rPr>
        <w:t xml:space="preserve">Informații importante cu privire la AGEA </w:t>
      </w:r>
    </w:p>
    <w:p w14:paraId="5D8FF294" w14:textId="6943C23B" w:rsidR="00F60743" w:rsidRPr="001B089E" w:rsidRDefault="00F60743" w:rsidP="00C26C64">
      <w:pPr>
        <w:pStyle w:val="ListParagraph"/>
        <w:numPr>
          <w:ilvl w:val="0"/>
          <w:numId w:val="3"/>
        </w:numPr>
        <w:spacing w:after="0" w:line="240" w:lineRule="auto"/>
        <w:jc w:val="both"/>
        <w:rPr>
          <w:rFonts w:ascii="Calibri" w:hAnsi="Calibri" w:cs="Calibri"/>
          <w:sz w:val="24"/>
          <w:szCs w:val="24"/>
          <w:lang w:val="ro-RO"/>
        </w:rPr>
      </w:pPr>
      <w:r w:rsidRPr="001B089E">
        <w:rPr>
          <w:rFonts w:ascii="Calibri" w:hAnsi="Calibri" w:cs="Calibri"/>
          <w:b/>
          <w:bCs/>
          <w:sz w:val="24"/>
          <w:szCs w:val="24"/>
          <w:lang w:val="ro-RO"/>
        </w:rPr>
        <w:t>Data de referință</w:t>
      </w:r>
      <w:r w:rsidRPr="001B089E">
        <w:rPr>
          <w:rFonts w:ascii="Calibri" w:hAnsi="Calibri" w:cs="Calibri"/>
          <w:sz w:val="24"/>
          <w:szCs w:val="24"/>
          <w:lang w:val="ro-RO"/>
        </w:rPr>
        <w:t xml:space="preserve"> -Data de referință aprobată de Consiliul de Administrație care servește la identificarea acționarilor care au dreptul să participe la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și să voteze  în cadrul primei, respectiv celei de-a doua convocări, este data de </w:t>
      </w:r>
      <w:r w:rsidR="000A3CCA" w:rsidRPr="001B089E">
        <w:rPr>
          <w:rFonts w:ascii="Calibri" w:hAnsi="Calibri" w:cs="Calibri"/>
          <w:sz w:val="24"/>
          <w:szCs w:val="24"/>
          <w:lang w:val="ro-RO"/>
        </w:rPr>
        <w:t>12</w:t>
      </w:r>
      <w:r w:rsidR="00E2714D" w:rsidRPr="001B089E">
        <w:rPr>
          <w:rFonts w:ascii="Calibri" w:hAnsi="Calibri" w:cs="Calibri"/>
          <w:sz w:val="24"/>
          <w:szCs w:val="24"/>
          <w:lang w:val="ro-RO"/>
        </w:rPr>
        <w:t>.12</w:t>
      </w:r>
      <w:r w:rsidR="008C4CBC" w:rsidRPr="001B089E">
        <w:rPr>
          <w:rFonts w:ascii="Calibri" w:hAnsi="Calibri" w:cs="Calibri"/>
          <w:sz w:val="24"/>
          <w:szCs w:val="24"/>
          <w:lang w:val="ro-RO"/>
        </w:rPr>
        <w:t>.</w:t>
      </w:r>
      <w:r w:rsidRPr="001B089E">
        <w:rPr>
          <w:rFonts w:ascii="Calibri" w:hAnsi="Calibri" w:cs="Calibri"/>
          <w:sz w:val="24"/>
          <w:szCs w:val="24"/>
          <w:lang w:val="ro-RO"/>
        </w:rPr>
        <w:t>2022 ("Data de Referință").</w:t>
      </w:r>
    </w:p>
    <w:p w14:paraId="7421D03A" w14:textId="77777777" w:rsidR="000A7E52" w:rsidRPr="001B089E" w:rsidRDefault="000A7E52" w:rsidP="000A7E52">
      <w:pPr>
        <w:pStyle w:val="ListParagraph"/>
        <w:spacing w:after="0" w:line="240" w:lineRule="auto"/>
        <w:jc w:val="both"/>
        <w:rPr>
          <w:rFonts w:ascii="Calibri" w:hAnsi="Calibri" w:cs="Calibri"/>
          <w:sz w:val="24"/>
          <w:szCs w:val="24"/>
          <w:lang w:val="ro-RO"/>
        </w:rPr>
      </w:pPr>
    </w:p>
    <w:p w14:paraId="32B67BBE" w14:textId="77777777" w:rsidR="00F63EFE" w:rsidRPr="001B089E" w:rsidRDefault="00F60743" w:rsidP="00C26C64">
      <w:pPr>
        <w:pStyle w:val="ListParagraph"/>
        <w:numPr>
          <w:ilvl w:val="0"/>
          <w:numId w:val="3"/>
        </w:numPr>
        <w:spacing w:after="0" w:line="240" w:lineRule="auto"/>
        <w:jc w:val="both"/>
        <w:rPr>
          <w:rFonts w:ascii="Calibri" w:hAnsi="Calibri" w:cs="Calibri"/>
          <w:sz w:val="24"/>
          <w:szCs w:val="24"/>
          <w:lang w:val="ro-RO"/>
        </w:rPr>
      </w:pPr>
      <w:r w:rsidRPr="001B089E">
        <w:rPr>
          <w:rFonts w:ascii="Calibri" w:hAnsi="Calibri" w:cs="Calibri"/>
          <w:b/>
          <w:bCs/>
          <w:sz w:val="24"/>
          <w:szCs w:val="24"/>
          <w:lang w:val="ro-RO"/>
        </w:rPr>
        <w:t>Completarea ordinii de zi</w:t>
      </w:r>
      <w:r w:rsidRPr="001B089E">
        <w:rPr>
          <w:rFonts w:ascii="Calibri" w:hAnsi="Calibri" w:cs="Calibri"/>
          <w:sz w:val="24"/>
          <w:szCs w:val="24"/>
          <w:lang w:val="ro-RO"/>
        </w:rPr>
        <w:t xml:space="preserve"> și prezentarea proiectelor de hotărâri </w:t>
      </w:r>
    </w:p>
    <w:p w14:paraId="640EAC74" w14:textId="36533F77" w:rsidR="007465A6" w:rsidRPr="001B089E" w:rsidRDefault="00F60743"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Unul sau mai mulți acționari reprezentând, individual sau împreună, cel puțin 5% din capitalul social are/au dreptul:</w:t>
      </w:r>
    </w:p>
    <w:p w14:paraId="2F75D00C" w14:textId="133E00DB" w:rsidR="007465A6" w:rsidRPr="001B089E" w:rsidRDefault="00F60743"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 xml:space="preserve"> - de a introduce puncte pe ordinea de zi a AGEA, cu condiția ca fiecare punct să fie însoțit de o justificare sau de un proiect de hotărâre propus spre adoptare de AGEA. Dacă exercitarea acestui drept determină modificarea ordinii de zi a AGEA publicata deja, Societatea face </w:t>
      </w:r>
      <w:r w:rsidRPr="001B089E">
        <w:rPr>
          <w:rFonts w:ascii="Calibri" w:hAnsi="Calibri" w:cs="Calibri"/>
          <w:sz w:val="24"/>
          <w:szCs w:val="24"/>
          <w:lang w:val="ro-RO"/>
        </w:rPr>
        <w:lastRenderedPageBreak/>
        <w:t xml:space="preserve">disponibilă o ordine de zi revizuită, folosind aceeași procedură ca și cea utilizată pentru ordinea de zi anterioară, înainte de Data de Referință și cu cel puțin 10 zile înainte de data AGEA; </w:t>
      </w:r>
    </w:p>
    <w:p w14:paraId="261FA536" w14:textId="4CB39212" w:rsidR="00FB182E" w:rsidRPr="001B089E" w:rsidRDefault="00F60743" w:rsidP="00FB182E">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 de a prezenta proiecte de hotărâre pentru punctele incluse sau propuse spre a fi incluse pe ordinea de zi a AGEA</w:t>
      </w:r>
      <w:r w:rsidR="007465A6" w:rsidRPr="001B089E">
        <w:rPr>
          <w:rFonts w:ascii="Calibri" w:hAnsi="Calibri" w:cs="Calibri"/>
          <w:sz w:val="24"/>
          <w:szCs w:val="24"/>
          <w:lang w:val="ro-RO"/>
        </w:rPr>
        <w:t>.</w:t>
      </w:r>
    </w:p>
    <w:p w14:paraId="32DAD563" w14:textId="77777777" w:rsidR="000A7E52" w:rsidRPr="001B089E" w:rsidRDefault="000A7E52" w:rsidP="00C26C64">
      <w:pPr>
        <w:pStyle w:val="ListParagraph"/>
        <w:spacing w:after="0" w:line="240" w:lineRule="auto"/>
        <w:jc w:val="both"/>
        <w:rPr>
          <w:rFonts w:ascii="Calibri" w:hAnsi="Calibri" w:cs="Calibri"/>
          <w:sz w:val="24"/>
          <w:szCs w:val="24"/>
          <w:lang w:val="ro-RO"/>
        </w:rPr>
      </w:pPr>
    </w:p>
    <w:p w14:paraId="78C13BF5" w14:textId="1FE5F3CD" w:rsidR="0061643B" w:rsidRPr="001B089E" w:rsidRDefault="0061643B"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C. </w:t>
      </w:r>
      <w:r w:rsidRPr="001B089E">
        <w:rPr>
          <w:rFonts w:ascii="Calibri" w:hAnsi="Calibri" w:cs="Calibri"/>
          <w:sz w:val="24"/>
          <w:szCs w:val="24"/>
          <w:lang w:val="ro-RO"/>
        </w:rPr>
        <w:tab/>
      </w:r>
      <w:r w:rsidRPr="001B089E">
        <w:rPr>
          <w:rFonts w:ascii="Calibri" w:hAnsi="Calibri" w:cs="Calibri"/>
          <w:b/>
          <w:bCs/>
          <w:sz w:val="24"/>
          <w:szCs w:val="24"/>
          <w:lang w:val="ro-RO"/>
        </w:rPr>
        <w:t>Termenul limită</w:t>
      </w:r>
      <w:r w:rsidRPr="001B089E">
        <w:rPr>
          <w:rFonts w:ascii="Calibri" w:hAnsi="Calibri" w:cs="Calibri"/>
          <w:sz w:val="24"/>
          <w:szCs w:val="24"/>
          <w:lang w:val="ro-RO"/>
        </w:rPr>
        <w:t xml:space="preserve">: Propunerile privind completarea ordinii de zi și cele privind proiectele de hotărâri vor fi transmise astfel încât să fie înregistrate de Societate cel târziu la data de </w:t>
      </w:r>
      <w:r w:rsidR="000A3CCA" w:rsidRPr="001B089E">
        <w:rPr>
          <w:rFonts w:ascii="Calibri" w:hAnsi="Calibri" w:cs="Calibri"/>
          <w:sz w:val="24"/>
          <w:szCs w:val="24"/>
          <w:lang w:val="ro-RO"/>
        </w:rPr>
        <w:t>07</w:t>
      </w:r>
      <w:r w:rsidR="00FE5843" w:rsidRPr="001B089E">
        <w:rPr>
          <w:rFonts w:ascii="Calibri" w:hAnsi="Calibri" w:cs="Calibri"/>
          <w:sz w:val="24"/>
          <w:szCs w:val="24"/>
          <w:lang w:val="ro-RO"/>
        </w:rPr>
        <w:t>.</w:t>
      </w:r>
      <w:r w:rsidR="006012AD" w:rsidRPr="001B089E">
        <w:rPr>
          <w:rFonts w:ascii="Calibri" w:hAnsi="Calibri" w:cs="Calibri"/>
          <w:sz w:val="24"/>
          <w:szCs w:val="24"/>
          <w:lang w:val="ro-RO"/>
        </w:rPr>
        <w:t>12</w:t>
      </w:r>
      <w:r w:rsidR="005D4FD3" w:rsidRPr="001B089E">
        <w:rPr>
          <w:rFonts w:ascii="Calibri" w:hAnsi="Calibri" w:cs="Calibri"/>
          <w:sz w:val="24"/>
          <w:szCs w:val="24"/>
          <w:lang w:val="ro-RO"/>
        </w:rPr>
        <w:t>.</w:t>
      </w:r>
      <w:r w:rsidRPr="001B089E">
        <w:rPr>
          <w:rFonts w:ascii="Calibri" w:hAnsi="Calibri" w:cs="Calibri"/>
          <w:sz w:val="24"/>
          <w:szCs w:val="24"/>
          <w:lang w:val="ro-RO"/>
        </w:rPr>
        <w:t xml:space="preserve">2022, ora </w:t>
      </w:r>
      <w:r w:rsidR="000A3CCA" w:rsidRPr="001B089E">
        <w:rPr>
          <w:rFonts w:ascii="Calibri" w:hAnsi="Calibri" w:cs="Calibri"/>
          <w:sz w:val="24"/>
          <w:szCs w:val="24"/>
          <w:lang w:val="ro-RO"/>
        </w:rPr>
        <w:t>18</w:t>
      </w:r>
      <w:r w:rsidR="00B7350F" w:rsidRPr="001B089E">
        <w:rPr>
          <w:rFonts w:ascii="Calibri" w:hAnsi="Calibri" w:cs="Calibri"/>
          <w:sz w:val="24"/>
          <w:szCs w:val="24"/>
          <w:lang w:val="ro-RO"/>
        </w:rPr>
        <w:t xml:space="preserve">.00, </w:t>
      </w:r>
      <w:r w:rsidR="00FB182E" w:rsidRPr="001B089E">
        <w:rPr>
          <w:rFonts w:ascii="Calibri" w:hAnsi="Calibri" w:cs="Calibri"/>
          <w:sz w:val="24"/>
          <w:szCs w:val="24"/>
          <w:lang w:val="ro-RO"/>
        </w:rPr>
        <w:t xml:space="preserve">numai în scris, propunerile formulate urmând a fi transmise prin servicii de curierat, la adresa companiei din Cluj Napoca, str. Minerilor, nr. 63, sau prin mijloace electronice, la adresa de e-mail </w:t>
      </w:r>
      <w:hyperlink r:id="rId8" w:history="1">
        <w:r w:rsidR="00FB182E" w:rsidRPr="001B089E">
          <w:rPr>
            <w:rStyle w:val="Hyperlink"/>
            <w:rFonts w:ascii="Calibri" w:hAnsi="Calibri" w:cs="Calibri"/>
            <w:b/>
            <w:bCs/>
            <w:color w:val="auto"/>
            <w:sz w:val="24"/>
            <w:szCs w:val="24"/>
            <w:shd w:val="clear" w:color="auto" w:fill="FFFFFF"/>
            <w:lang w:val="ro-RO"/>
          </w:rPr>
          <w:t>ir@arobs.com</w:t>
        </w:r>
      </w:hyperlink>
      <w:r w:rsidR="00533766" w:rsidRPr="001B089E">
        <w:rPr>
          <w:rFonts w:ascii="Calibri" w:hAnsi="Calibri" w:cs="Calibri"/>
          <w:sz w:val="24"/>
          <w:szCs w:val="24"/>
          <w:shd w:val="clear" w:color="auto" w:fill="FFFFFF"/>
          <w:lang w:val="ro-RO"/>
        </w:rPr>
        <w:t>,</w:t>
      </w:r>
      <w:r w:rsidR="00533766" w:rsidRPr="001B089E">
        <w:rPr>
          <w:rFonts w:ascii="Calibri" w:hAnsi="Calibri" w:cs="Calibri"/>
          <w:b/>
          <w:bCs/>
          <w:sz w:val="24"/>
          <w:szCs w:val="24"/>
          <w:shd w:val="clear" w:color="auto" w:fill="FFFFFF"/>
          <w:lang w:val="ro-RO"/>
        </w:rPr>
        <w:t xml:space="preserve"> </w:t>
      </w:r>
      <w:r w:rsidRPr="001B089E">
        <w:rPr>
          <w:rFonts w:ascii="Calibri" w:hAnsi="Calibri" w:cs="Calibri"/>
          <w:sz w:val="24"/>
          <w:szCs w:val="24"/>
          <w:lang w:val="ro-RO"/>
        </w:rPr>
        <w:t>însoțite de documentele de identificare a acționarului care face astfel de propuneri, conform celor prevăzute în Secțiunea G de mai jos</w:t>
      </w:r>
      <w:r w:rsidR="0078784E" w:rsidRPr="001B089E">
        <w:rPr>
          <w:rFonts w:ascii="Calibri" w:hAnsi="Calibri" w:cs="Calibri"/>
          <w:sz w:val="24"/>
          <w:szCs w:val="24"/>
          <w:lang w:val="ro-RO"/>
        </w:rPr>
        <w:t>.</w:t>
      </w:r>
      <w:r w:rsidR="00DF783B" w:rsidRPr="001B089E">
        <w:rPr>
          <w:rFonts w:ascii="Calibri" w:hAnsi="Calibri" w:cs="Calibri"/>
          <w:sz w:val="24"/>
          <w:szCs w:val="24"/>
          <w:lang w:val="ro-RO"/>
        </w:rPr>
        <w:t xml:space="preserve"> Ordinea de zi completata cu punctele astfel propuse de actionari va fi publicata, cel mai tarziu la data de </w:t>
      </w:r>
      <w:r w:rsidR="002C0B76" w:rsidRPr="001B089E">
        <w:rPr>
          <w:rFonts w:ascii="Calibri" w:hAnsi="Calibri" w:cs="Calibri"/>
          <w:sz w:val="24"/>
          <w:szCs w:val="24"/>
          <w:lang w:val="ro-RO"/>
        </w:rPr>
        <w:t>0</w:t>
      </w:r>
      <w:r w:rsidR="000A3CCA" w:rsidRPr="001B089E">
        <w:rPr>
          <w:rFonts w:ascii="Calibri" w:hAnsi="Calibri" w:cs="Calibri"/>
          <w:sz w:val="24"/>
          <w:szCs w:val="24"/>
          <w:lang w:val="ro-RO"/>
        </w:rPr>
        <w:t>9</w:t>
      </w:r>
      <w:r w:rsidR="00DF783B" w:rsidRPr="001B089E">
        <w:rPr>
          <w:rFonts w:ascii="Calibri" w:hAnsi="Calibri" w:cs="Calibri"/>
          <w:sz w:val="24"/>
          <w:szCs w:val="24"/>
          <w:lang w:val="ro-RO"/>
        </w:rPr>
        <w:t>.</w:t>
      </w:r>
      <w:r w:rsidR="002C0B76" w:rsidRPr="001B089E">
        <w:rPr>
          <w:rFonts w:ascii="Calibri" w:hAnsi="Calibri" w:cs="Calibri"/>
          <w:sz w:val="24"/>
          <w:szCs w:val="24"/>
          <w:lang w:val="ro-RO"/>
        </w:rPr>
        <w:t>12</w:t>
      </w:r>
      <w:r w:rsidR="00DF783B" w:rsidRPr="001B089E">
        <w:rPr>
          <w:rFonts w:ascii="Calibri" w:hAnsi="Calibri" w:cs="Calibri"/>
          <w:sz w:val="24"/>
          <w:szCs w:val="24"/>
          <w:lang w:val="ro-RO"/>
        </w:rPr>
        <w:t>.2022.</w:t>
      </w:r>
    </w:p>
    <w:p w14:paraId="6EBCD825" w14:textId="77777777" w:rsidR="000A7E52" w:rsidRPr="001B089E" w:rsidRDefault="000A7E52" w:rsidP="00C26C64">
      <w:pPr>
        <w:spacing w:after="0" w:line="240" w:lineRule="auto"/>
        <w:ind w:left="720" w:hanging="375"/>
        <w:jc w:val="both"/>
        <w:rPr>
          <w:rFonts w:ascii="Calibri" w:hAnsi="Calibri" w:cs="Calibri"/>
          <w:sz w:val="24"/>
          <w:szCs w:val="24"/>
          <w:lang w:val="ro-RO"/>
        </w:rPr>
      </w:pPr>
    </w:p>
    <w:p w14:paraId="11D8F449" w14:textId="4B53170C" w:rsidR="0078784E" w:rsidRPr="001B089E" w:rsidRDefault="0078784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D.   </w:t>
      </w:r>
      <w:r w:rsidRPr="001B089E">
        <w:rPr>
          <w:rFonts w:ascii="Calibri" w:hAnsi="Calibri" w:cs="Calibri"/>
          <w:b/>
          <w:bCs/>
          <w:sz w:val="24"/>
          <w:szCs w:val="24"/>
          <w:lang w:val="ro-RO"/>
        </w:rPr>
        <w:t>Adresarea întrebărilor</w:t>
      </w:r>
      <w:r w:rsidRPr="001B089E">
        <w:rPr>
          <w:rFonts w:ascii="Calibri" w:hAnsi="Calibri" w:cs="Calibri"/>
          <w:sz w:val="24"/>
          <w:szCs w:val="24"/>
          <w:lang w:val="ro-RO"/>
        </w:rPr>
        <w:t xml:space="preserve"> Fiecare acționar are dreptul să adreseze întrebări privind punctele de pe ordinea de zi a AGEA anterior ședinței, iar Societatea are obligația de a răspunde la întrebările acționarilor. Pentru identificare, acționarii care adresează întrebări în scris înainte de ședința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vor transmise Societății prin mijloacele prevăzute la Secțiunea G de mai jos întrebările, însoțite de documentele de identificare a acționarului (definite în Secțiunea G de mai jos). Răspunsurile la aceste întrebări vor fi prezentate în cadrul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Consiliul de Administrație poate formula un răspuns general pentru întrebările cu același conținut. Consiliul de Administrație </w:t>
      </w:r>
      <w:r w:rsidR="00FE3AEC" w:rsidRPr="001B089E">
        <w:rPr>
          <w:rFonts w:ascii="Calibri" w:hAnsi="Calibri" w:cs="Calibri"/>
          <w:sz w:val="24"/>
          <w:szCs w:val="24"/>
          <w:lang w:val="ro-RO"/>
        </w:rPr>
        <w:t>va</w:t>
      </w:r>
      <w:r w:rsidRPr="001B089E">
        <w:rPr>
          <w:rFonts w:ascii="Calibri" w:hAnsi="Calibri" w:cs="Calibri"/>
          <w:sz w:val="24"/>
          <w:szCs w:val="24"/>
          <w:lang w:val="ro-RO"/>
        </w:rPr>
        <w:t xml:space="preserve"> public</w:t>
      </w:r>
      <w:r w:rsidR="00FE3AEC" w:rsidRPr="001B089E">
        <w:rPr>
          <w:rFonts w:ascii="Calibri" w:hAnsi="Calibri" w:cs="Calibri"/>
          <w:sz w:val="24"/>
          <w:szCs w:val="24"/>
          <w:lang w:val="ro-RO"/>
        </w:rPr>
        <w:t>a</w:t>
      </w:r>
      <w:r w:rsidRPr="001B089E">
        <w:rPr>
          <w:rFonts w:ascii="Calibri" w:hAnsi="Calibri" w:cs="Calibri"/>
          <w:sz w:val="24"/>
          <w:szCs w:val="24"/>
          <w:lang w:val="ro-RO"/>
        </w:rPr>
        <w:t xml:space="preserve"> răspunsurile la întrebările acționarilor pe pagina de internet a Societății la secțiunea ”AGA”.  </w:t>
      </w:r>
      <w:r w:rsidRPr="001B089E">
        <w:rPr>
          <w:rFonts w:ascii="Calibri" w:hAnsi="Calibri" w:cs="Calibri"/>
          <w:b/>
          <w:bCs/>
          <w:sz w:val="24"/>
          <w:szCs w:val="24"/>
          <w:lang w:val="ro-RO"/>
        </w:rPr>
        <w:t>Termenul limită</w:t>
      </w:r>
      <w:r w:rsidRPr="001B089E">
        <w:rPr>
          <w:rFonts w:ascii="Calibri" w:hAnsi="Calibri" w:cs="Calibri"/>
          <w:sz w:val="24"/>
          <w:szCs w:val="24"/>
          <w:lang w:val="ro-RO"/>
        </w:rPr>
        <w:t xml:space="preserve">: termenul limită de înregistrare la Societate a întrebărilor în scris este ziua lucrătoare anterioară datei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(în prima sau în a doua convocare), respectiv </w:t>
      </w:r>
      <w:r w:rsidR="006F3326" w:rsidRPr="001B089E">
        <w:rPr>
          <w:rFonts w:ascii="Calibri" w:hAnsi="Calibri" w:cs="Calibri"/>
          <w:sz w:val="24"/>
          <w:szCs w:val="24"/>
          <w:lang w:val="ro-RO"/>
        </w:rPr>
        <w:t>2</w:t>
      </w:r>
      <w:r w:rsidR="00E80AD8" w:rsidRPr="001B089E">
        <w:rPr>
          <w:rFonts w:ascii="Calibri" w:hAnsi="Calibri" w:cs="Calibri"/>
          <w:sz w:val="24"/>
          <w:szCs w:val="24"/>
          <w:lang w:val="ro-RO"/>
        </w:rPr>
        <w:t>1</w:t>
      </w:r>
      <w:r w:rsidR="0007703B" w:rsidRPr="001B089E">
        <w:rPr>
          <w:rFonts w:ascii="Calibri" w:hAnsi="Calibri" w:cs="Calibri"/>
          <w:sz w:val="24"/>
          <w:szCs w:val="24"/>
          <w:lang w:val="ro-RO"/>
        </w:rPr>
        <w:t>.12.2022</w:t>
      </w:r>
      <w:r w:rsidRPr="001B089E">
        <w:rPr>
          <w:rFonts w:ascii="Calibri" w:hAnsi="Calibri" w:cs="Calibri"/>
          <w:sz w:val="24"/>
          <w:szCs w:val="24"/>
          <w:lang w:val="ro-RO"/>
        </w:rPr>
        <w:t xml:space="preserve"> pentru prima convocare și </w:t>
      </w:r>
      <w:r w:rsidR="0007703B" w:rsidRPr="001B089E">
        <w:rPr>
          <w:rFonts w:ascii="Calibri" w:hAnsi="Calibri" w:cs="Calibri"/>
          <w:sz w:val="24"/>
          <w:szCs w:val="24"/>
          <w:lang w:val="ro-RO"/>
        </w:rPr>
        <w:t>2</w:t>
      </w:r>
      <w:r w:rsidR="00E80AD8" w:rsidRPr="001B089E">
        <w:rPr>
          <w:rFonts w:ascii="Calibri" w:hAnsi="Calibri" w:cs="Calibri"/>
          <w:sz w:val="24"/>
          <w:szCs w:val="24"/>
          <w:lang w:val="ro-RO"/>
        </w:rPr>
        <w:t>2</w:t>
      </w:r>
      <w:r w:rsidR="006F3326" w:rsidRPr="001B089E">
        <w:rPr>
          <w:rFonts w:ascii="Calibri" w:hAnsi="Calibri" w:cs="Calibri"/>
          <w:sz w:val="24"/>
          <w:szCs w:val="24"/>
          <w:lang w:val="ro-RO"/>
        </w:rPr>
        <w:t>.</w:t>
      </w:r>
      <w:r w:rsidR="0007703B" w:rsidRPr="001B089E">
        <w:rPr>
          <w:rFonts w:ascii="Calibri" w:hAnsi="Calibri" w:cs="Calibri"/>
          <w:sz w:val="24"/>
          <w:szCs w:val="24"/>
          <w:lang w:val="ro-RO"/>
        </w:rPr>
        <w:t>12</w:t>
      </w:r>
      <w:r w:rsidR="00172260" w:rsidRPr="001B089E">
        <w:rPr>
          <w:rFonts w:ascii="Calibri" w:hAnsi="Calibri" w:cs="Calibri"/>
          <w:sz w:val="24"/>
          <w:szCs w:val="24"/>
          <w:lang w:val="ro-RO"/>
        </w:rPr>
        <w:t>.</w:t>
      </w:r>
      <w:r w:rsidRPr="001B089E">
        <w:rPr>
          <w:rFonts w:ascii="Calibri" w:hAnsi="Calibri" w:cs="Calibri"/>
          <w:sz w:val="24"/>
          <w:szCs w:val="24"/>
          <w:lang w:val="ro-RO"/>
        </w:rPr>
        <w:t>2022 pentru a doua convocare.</w:t>
      </w:r>
      <w:r w:rsidR="00DF783B" w:rsidRPr="001B089E">
        <w:rPr>
          <w:rFonts w:ascii="Calibri" w:hAnsi="Calibri" w:cs="Calibri"/>
          <w:sz w:val="24"/>
          <w:szCs w:val="24"/>
          <w:lang w:val="ro-RO"/>
        </w:rPr>
        <w:t xml:space="preserve"> Acționarii care nu au transmis întrebările până la data limită prevăzută mai sus, le pot adresa direct în cadrul AGEA personal sau prin intermediarul platformei online de desfășurare a ședinței.</w:t>
      </w:r>
    </w:p>
    <w:p w14:paraId="6622259F" w14:textId="77777777" w:rsidR="000A7E52" w:rsidRPr="001B089E" w:rsidRDefault="000A7E52" w:rsidP="00C26C64">
      <w:pPr>
        <w:spacing w:after="0" w:line="240" w:lineRule="auto"/>
        <w:ind w:left="720" w:hanging="375"/>
        <w:jc w:val="both"/>
        <w:rPr>
          <w:rFonts w:ascii="Calibri" w:hAnsi="Calibri" w:cs="Calibri"/>
          <w:sz w:val="24"/>
          <w:szCs w:val="24"/>
          <w:lang w:val="ro-RO"/>
        </w:rPr>
      </w:pPr>
    </w:p>
    <w:p w14:paraId="136AC514" w14:textId="77777777" w:rsidR="0078784E" w:rsidRPr="001B089E" w:rsidRDefault="0078784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E.    </w:t>
      </w:r>
      <w:r w:rsidRPr="001B089E">
        <w:rPr>
          <w:rFonts w:ascii="Calibri" w:hAnsi="Calibri" w:cs="Calibri"/>
          <w:b/>
          <w:bCs/>
          <w:sz w:val="24"/>
          <w:szCs w:val="24"/>
          <w:lang w:val="ro-RO"/>
        </w:rPr>
        <w:t>Procedura de participare și vot prin împuternicire</w:t>
      </w:r>
      <w:r w:rsidRPr="001B089E">
        <w:rPr>
          <w:rFonts w:ascii="Calibri" w:hAnsi="Calibri" w:cs="Calibri"/>
          <w:sz w:val="24"/>
          <w:szCs w:val="24"/>
          <w:lang w:val="ro-RO"/>
        </w:rPr>
        <w:t xml:space="preserve"> </w:t>
      </w:r>
    </w:p>
    <w:p w14:paraId="4690FB78" w14:textId="77777777" w:rsidR="0078784E" w:rsidRPr="001B089E" w:rsidRDefault="0078784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Prevederi generale </w:t>
      </w:r>
    </w:p>
    <w:p w14:paraId="5BDCC987" w14:textId="4DA7F5E2" w:rsidR="00F63EFE" w:rsidRPr="001B089E" w:rsidRDefault="0078784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Fiecare acționar înregistrat la Data de Referință are dreptul de a desemna orice altă persoană fizică sau juridică în calitate de reprezentant pentru a participa și a vota în numele său în cadrul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pe baza unei împuterniciri speciale sau generale. </w:t>
      </w:r>
    </w:p>
    <w:p w14:paraId="7E2800A3" w14:textId="3024AF6E"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Un acționar poate desemna o singură persoană să îl reprezinte în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 xml:space="preserve">. Cu toate acestea, dacă acționarul deține acțiuni ale Societății în mai multe conturi de valori mobiliare, această restricție nu îl va împiedica să desemneze un reprezentant separat pentru acțiunile deținute în fiecare cont de valori mobiliare cu privire la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 xml:space="preserve">. </w:t>
      </w:r>
    </w:p>
    <w:p w14:paraId="38851B7A" w14:textId="3DF9C59E"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Reprezentantul se bucură de aceleași drepturi de a lua cuvântul și de a adresa întrebări în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 xml:space="preserve"> de care s-ar bucura acționarul pe care îl reprezintă. Pentru a putea fi desemnat ca reprezentant, respectiva persoană trebuie să aibă capacitate de exercițiu. </w:t>
      </w:r>
    </w:p>
    <w:p w14:paraId="5FC4E7DB" w14:textId="6C763EE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În cazul în care un acționar este reprezentat de o instituție de credit care prestează servicii de custodie, aceasta va putea vota în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 xml:space="preserve"> pe baza instrucțiunilor de vot primite prin mijloace </w:t>
      </w:r>
      <w:r w:rsidR="0078784E" w:rsidRPr="001B089E">
        <w:rPr>
          <w:rFonts w:ascii="Calibri" w:hAnsi="Calibri" w:cs="Calibri"/>
          <w:sz w:val="24"/>
          <w:szCs w:val="24"/>
          <w:lang w:val="ro-RO"/>
        </w:rPr>
        <w:lastRenderedPageBreak/>
        <w:t xml:space="preserve">electronice de comunicare, fără a mai fi necesară întocmirea unei împuterniciri speciale sau generale de către acționar. Custodele votează în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 xml:space="preserve"> exclusiv în conformitate și în limita instrucțiunilor primite de la clienții săi având calitatea de acționari la Data de Referință.</w:t>
      </w:r>
    </w:p>
    <w:p w14:paraId="6BF963DB" w14:textId="0C5DE143" w:rsidR="000E31E4"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 În situația discutării în cadrul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 xml:space="preserve">, în conformitate cu prevederile legale, a unor puncte neincluse pe ordinea de zi publicată, împuternicitul poate vota pe marginea acestora conform interesului acționarului reprezentat. Netransmiterea împuternicirilor generale sau speciale până la data stabilită se sancționează cu pierderea dreptului de a vota prin reprezentant în cadrul </w:t>
      </w:r>
      <w:r w:rsidR="00042413" w:rsidRPr="001B089E">
        <w:rPr>
          <w:rFonts w:ascii="Calibri" w:hAnsi="Calibri" w:cs="Calibri"/>
          <w:sz w:val="24"/>
          <w:szCs w:val="24"/>
          <w:lang w:val="ro-RO"/>
        </w:rPr>
        <w:t>AGEA</w:t>
      </w:r>
      <w:r w:rsidR="0078784E" w:rsidRPr="001B089E">
        <w:rPr>
          <w:rFonts w:ascii="Calibri" w:hAnsi="Calibri" w:cs="Calibri"/>
          <w:sz w:val="24"/>
          <w:szCs w:val="24"/>
          <w:lang w:val="ro-RO"/>
        </w:rPr>
        <w:t>.</w:t>
      </w:r>
    </w:p>
    <w:p w14:paraId="089778A5" w14:textId="77777777" w:rsidR="00B71D1D" w:rsidRPr="001B089E" w:rsidRDefault="00B71D1D" w:rsidP="00C26C64">
      <w:pPr>
        <w:spacing w:after="0" w:line="240" w:lineRule="auto"/>
        <w:ind w:left="720" w:hanging="375"/>
        <w:jc w:val="both"/>
        <w:rPr>
          <w:rFonts w:ascii="Calibri" w:hAnsi="Calibri" w:cs="Calibri"/>
          <w:sz w:val="24"/>
          <w:szCs w:val="24"/>
          <w:lang w:val="ro-RO"/>
        </w:rPr>
      </w:pPr>
    </w:p>
    <w:p w14:paraId="096F21EE" w14:textId="01D902DF" w:rsidR="00F63EFE" w:rsidRPr="001B089E" w:rsidRDefault="000E31E4" w:rsidP="00C26C64">
      <w:pPr>
        <w:spacing w:after="0" w:line="240" w:lineRule="auto"/>
        <w:ind w:left="720" w:hanging="375"/>
        <w:jc w:val="both"/>
        <w:rPr>
          <w:rFonts w:ascii="Calibri" w:hAnsi="Calibri" w:cs="Calibri"/>
          <w:b/>
          <w:bCs/>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 </w:t>
      </w:r>
      <w:r w:rsidR="0078784E" w:rsidRPr="001B089E">
        <w:rPr>
          <w:rFonts w:ascii="Calibri" w:hAnsi="Calibri" w:cs="Calibri"/>
          <w:b/>
          <w:bCs/>
          <w:sz w:val="24"/>
          <w:szCs w:val="24"/>
          <w:lang w:val="ro-RO"/>
        </w:rPr>
        <w:t xml:space="preserve">Împuternicirea </w:t>
      </w:r>
      <w:r w:rsidR="00F63EFE" w:rsidRPr="001B089E">
        <w:rPr>
          <w:rFonts w:ascii="Calibri" w:hAnsi="Calibri" w:cs="Calibri"/>
          <w:b/>
          <w:bCs/>
          <w:sz w:val="24"/>
          <w:szCs w:val="24"/>
          <w:lang w:val="ro-RO"/>
        </w:rPr>
        <w:t>general</w:t>
      </w:r>
      <w:r w:rsidR="00DD28AE" w:rsidRPr="001B089E">
        <w:rPr>
          <w:rFonts w:ascii="Calibri" w:hAnsi="Calibri" w:cs="Calibri"/>
          <w:b/>
          <w:bCs/>
          <w:sz w:val="24"/>
          <w:szCs w:val="24"/>
          <w:lang w:val="ro-RO"/>
        </w:rPr>
        <w:t>ă</w:t>
      </w:r>
    </w:p>
    <w:p w14:paraId="64D3A691" w14:textId="775B41DC"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 Acționarul poate acorda o </w:t>
      </w:r>
      <w:r w:rsidR="0078784E" w:rsidRPr="001B089E">
        <w:rPr>
          <w:rFonts w:ascii="Calibri" w:hAnsi="Calibri" w:cs="Calibri"/>
          <w:b/>
          <w:bCs/>
          <w:sz w:val="24"/>
          <w:szCs w:val="24"/>
          <w:lang w:val="ro-RO"/>
        </w:rPr>
        <w:t>împuternicire generală</w:t>
      </w:r>
      <w:r w:rsidR="0078784E" w:rsidRPr="001B089E">
        <w:rPr>
          <w:rFonts w:ascii="Calibri" w:hAnsi="Calibri" w:cs="Calibri"/>
          <w:sz w:val="24"/>
          <w:szCs w:val="24"/>
          <w:lang w:val="ro-RO"/>
        </w:rPr>
        <w:t xml:space="preserve"> valabilă pentru o perioadă care nu va depăși 3 ani, dacă părțile nu au prevăzut în mod expres un termen mai mare, cu condiția ca împuternicirea să fie acordată de către acționar, în calitate de client, unui intermediar definit conform art. 2 alin. (1) pct. 20 din Legea nr. 24/2017 sau unui avocat. Împuternicirea generală trebuie să conțină cel puțin următoarele informații: </w:t>
      </w:r>
    </w:p>
    <w:p w14:paraId="02FA9F65" w14:textId="77777777" w:rsidR="006558F8" w:rsidRPr="001B089E" w:rsidRDefault="006558F8" w:rsidP="00C26C64">
      <w:pPr>
        <w:spacing w:after="0" w:line="240" w:lineRule="auto"/>
        <w:ind w:left="720" w:hanging="375"/>
        <w:jc w:val="both"/>
        <w:rPr>
          <w:rFonts w:ascii="Calibri" w:hAnsi="Calibri" w:cs="Calibri"/>
          <w:sz w:val="24"/>
          <w:szCs w:val="24"/>
          <w:lang w:val="ro-RO"/>
        </w:rPr>
      </w:pPr>
    </w:p>
    <w:p w14:paraId="73255C81" w14:textId="7FEC34C0"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1.</w:t>
      </w:r>
      <w:r w:rsidRPr="001B089E">
        <w:rPr>
          <w:rFonts w:ascii="Calibri" w:hAnsi="Calibri" w:cs="Calibri"/>
          <w:sz w:val="24"/>
          <w:szCs w:val="24"/>
          <w:lang w:val="ro-RO"/>
        </w:rPr>
        <w:t xml:space="preserve">  </w:t>
      </w:r>
      <w:r w:rsidR="0078784E" w:rsidRPr="001B089E">
        <w:rPr>
          <w:rFonts w:ascii="Calibri" w:hAnsi="Calibri" w:cs="Calibri"/>
          <w:sz w:val="24"/>
          <w:szCs w:val="24"/>
          <w:lang w:val="ro-RO"/>
        </w:rPr>
        <w:t>numele/denumirea acționarului;</w:t>
      </w:r>
    </w:p>
    <w:p w14:paraId="517F00F7" w14:textId="7777777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 2.</w:t>
      </w: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numele/denumirea reprezentantului (cel căruia i se acordă împuternicirea); </w:t>
      </w:r>
    </w:p>
    <w:p w14:paraId="1406F5FB" w14:textId="7777777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 xml:space="preserve">3. data împuternicirii, precum și perioada de valabilitate a acesteia; împuternicirile purtând o dată ulterioară au ca efect revocarea împuternicirilor datate anterior; </w:t>
      </w:r>
    </w:p>
    <w:p w14:paraId="322ABD66" w14:textId="73A11C61" w:rsidR="00002E7F"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78784E" w:rsidRPr="001B089E">
        <w:rPr>
          <w:rFonts w:ascii="Calibri" w:hAnsi="Calibri" w:cs="Calibri"/>
          <w:sz w:val="24"/>
          <w:szCs w:val="24"/>
          <w:lang w:val="ro-RO"/>
        </w:rPr>
        <w:t>4. precizarea faptului că acționarul împuternicește reprezentantul să participe și să voteze în numele său prin împuternicirea generală în adunarea generală a acționarilor pentru întreaga deținere a acționarului la data de referință, cu specificarea expresă a Societății</w:t>
      </w:r>
      <w:r w:rsidR="00002E7F" w:rsidRPr="001B089E">
        <w:rPr>
          <w:rFonts w:ascii="Calibri" w:hAnsi="Calibri" w:cs="Calibri"/>
          <w:sz w:val="24"/>
          <w:szCs w:val="24"/>
          <w:lang w:val="ro-RO"/>
        </w:rPr>
        <w:t xml:space="preserve"> în mod individual sau printr-o formulare generică referitoare la o anumită categorie de emitenți.</w:t>
      </w:r>
    </w:p>
    <w:p w14:paraId="261BCA5A" w14:textId="65C42271" w:rsidR="00F63EFE" w:rsidRPr="001B089E" w:rsidRDefault="00002E7F"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Împuternicirile generale care nu conțin cel puțin informațiile prevăzute mai sus nu sunt opozabile Societății. Împuternicirea generală nu poate fi utilizată dacă reprezentantul se află într-o situație de conflict de interese ce poate apărea, în special, în unul dintre următoarele cazuri: </w:t>
      </w:r>
    </w:p>
    <w:p w14:paraId="306A4163" w14:textId="77777777" w:rsidR="006558F8" w:rsidRPr="001B089E" w:rsidRDefault="006558F8" w:rsidP="00C26C64">
      <w:pPr>
        <w:spacing w:after="0" w:line="240" w:lineRule="auto"/>
        <w:ind w:left="720" w:hanging="375"/>
        <w:jc w:val="both"/>
        <w:rPr>
          <w:rFonts w:ascii="Calibri" w:hAnsi="Calibri" w:cs="Calibri"/>
          <w:sz w:val="24"/>
          <w:szCs w:val="24"/>
          <w:lang w:val="ro-RO"/>
        </w:rPr>
      </w:pPr>
    </w:p>
    <w:p w14:paraId="0DE20B90" w14:textId="7777777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002E7F" w:rsidRPr="001B089E">
        <w:rPr>
          <w:rFonts w:ascii="Calibri" w:hAnsi="Calibri" w:cs="Calibri"/>
          <w:sz w:val="24"/>
          <w:szCs w:val="24"/>
          <w:lang w:val="ro-RO"/>
        </w:rPr>
        <w:t>a) este acționar majoritar al Societății sau o altă persoană controlată de respectivul acționar;</w:t>
      </w:r>
    </w:p>
    <w:p w14:paraId="2734F810" w14:textId="7777777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002E7F" w:rsidRPr="001B089E">
        <w:rPr>
          <w:rFonts w:ascii="Calibri" w:hAnsi="Calibri" w:cs="Calibri"/>
          <w:sz w:val="24"/>
          <w:szCs w:val="24"/>
          <w:lang w:val="ro-RO"/>
        </w:rPr>
        <w:t xml:space="preserve"> b) este membru al unui organ de administrare, conducere sau supraveghere al Societății, al unui acționar majoritar sau al unei persoane controlate, conform prevederilor lit. a); </w:t>
      </w:r>
    </w:p>
    <w:p w14:paraId="5444874D" w14:textId="7777777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002E7F" w:rsidRPr="001B089E">
        <w:rPr>
          <w:rFonts w:ascii="Calibri" w:hAnsi="Calibri" w:cs="Calibri"/>
          <w:sz w:val="24"/>
          <w:szCs w:val="24"/>
          <w:lang w:val="ro-RO"/>
        </w:rPr>
        <w:t xml:space="preserve">c) este angajat sau auditor al Societății ori al unui acționar majoritar sau al unei entități controlate, conform prevederilor lit. a); </w:t>
      </w:r>
    </w:p>
    <w:p w14:paraId="3770DB78" w14:textId="77777777"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002E7F" w:rsidRPr="001B089E">
        <w:rPr>
          <w:rFonts w:ascii="Calibri" w:hAnsi="Calibri" w:cs="Calibri"/>
          <w:sz w:val="24"/>
          <w:szCs w:val="24"/>
          <w:lang w:val="ro-RO"/>
        </w:rPr>
        <w:t xml:space="preserve">d) este soțul, ruda sau afinul până la gradul al patrulea inclusiv al uneia dintre persoanele fizice prevăzute la lit. a)-c). </w:t>
      </w:r>
    </w:p>
    <w:p w14:paraId="010F7FD9" w14:textId="01AB76AA" w:rsidR="00F63EFE"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002E7F" w:rsidRPr="001B089E">
        <w:rPr>
          <w:rFonts w:ascii="Calibri" w:hAnsi="Calibri" w:cs="Calibri"/>
          <w:sz w:val="24"/>
          <w:szCs w:val="24"/>
          <w:lang w:val="ro-RO"/>
        </w:rPr>
        <w:t xml:space="preserve">Un acționar poate desemna prin împuternicire unul sau mai mulți împuterniciți supleanți care să îi asigure reprezentarea în </w:t>
      </w:r>
      <w:r w:rsidR="00042413" w:rsidRPr="001B089E">
        <w:rPr>
          <w:rFonts w:ascii="Calibri" w:hAnsi="Calibri" w:cs="Calibri"/>
          <w:sz w:val="24"/>
          <w:szCs w:val="24"/>
          <w:lang w:val="ro-RO"/>
        </w:rPr>
        <w:t>AGEA</w:t>
      </w:r>
      <w:r w:rsidR="00002E7F" w:rsidRPr="001B089E">
        <w:rPr>
          <w:rFonts w:ascii="Calibri" w:hAnsi="Calibri" w:cs="Calibri"/>
          <w:sz w:val="24"/>
          <w:szCs w:val="24"/>
          <w:lang w:val="ro-RO"/>
        </w:rPr>
        <w:t xml:space="preserve"> în cazul în care persoana împuternicită este în imposibilitatea de a-și îndeplini mandatul. În cazul în care prin împuternicire sunt desemnați mai mulți împuterniciți supleanți, se va stabili și ordinea în care aceștia își vor exercita mandatul. </w:t>
      </w:r>
    </w:p>
    <w:p w14:paraId="6E60CB60" w14:textId="29F41BB8" w:rsidR="004421F4" w:rsidRPr="001B089E" w:rsidRDefault="00F63EFE" w:rsidP="00C26C64">
      <w:pPr>
        <w:spacing w:after="0" w:line="240" w:lineRule="auto"/>
        <w:ind w:left="720" w:hanging="375"/>
        <w:jc w:val="both"/>
        <w:rPr>
          <w:rFonts w:ascii="Calibri" w:hAnsi="Calibri" w:cs="Calibri"/>
          <w:sz w:val="24"/>
          <w:szCs w:val="24"/>
          <w:lang w:val="ro-RO"/>
        </w:rPr>
      </w:pPr>
      <w:r w:rsidRPr="001B089E">
        <w:rPr>
          <w:rFonts w:ascii="Calibri" w:hAnsi="Calibri" w:cs="Calibri"/>
          <w:sz w:val="24"/>
          <w:szCs w:val="24"/>
          <w:lang w:val="ro-RO"/>
        </w:rPr>
        <w:t xml:space="preserve">       </w:t>
      </w:r>
      <w:r w:rsidR="00002E7F" w:rsidRPr="001B089E">
        <w:rPr>
          <w:rFonts w:ascii="Calibri" w:hAnsi="Calibri" w:cs="Calibri"/>
          <w:sz w:val="24"/>
          <w:szCs w:val="24"/>
          <w:lang w:val="ro-RO"/>
        </w:rPr>
        <w:t xml:space="preserve">Împuternicitul nu poate fi substituit de o altă persoană decât în cazul în care acest drept i-a fost conferit în mod expres de către acționar în împuternicire. Dacă persoana împuternicită este o </w:t>
      </w:r>
      <w:r w:rsidR="00002E7F" w:rsidRPr="001B089E">
        <w:rPr>
          <w:rFonts w:ascii="Calibri" w:hAnsi="Calibri" w:cs="Calibri"/>
          <w:sz w:val="24"/>
          <w:szCs w:val="24"/>
          <w:lang w:val="ro-RO"/>
        </w:rPr>
        <w:lastRenderedPageBreak/>
        <w:t xml:space="preserve">persoană juridică, aceasta poate să își exercite mandatul primit prin intermediul oricărei persoane ce face parte din organul său de administrare sau conducere sau dintre angajații săi. Împuternicirile, înainte de prima lor utilizare, se transmit Societății în copie, cuprinzând mențiunea conformității cu originalul sub semnătura reprezentantului, prin mijloacele prevăzute în Secțiunea G de mai jos, astfel încât să fie înregistrate de aceasta cu cel puțin </w:t>
      </w:r>
      <w:r w:rsidR="001D0717" w:rsidRPr="001B089E">
        <w:rPr>
          <w:rFonts w:ascii="Calibri" w:hAnsi="Calibri" w:cs="Calibri"/>
          <w:sz w:val="24"/>
          <w:szCs w:val="24"/>
          <w:lang w:val="ro-RO"/>
        </w:rPr>
        <w:t xml:space="preserve">48 de ore </w:t>
      </w:r>
      <w:r w:rsidR="00002E7F" w:rsidRPr="001B089E">
        <w:rPr>
          <w:rFonts w:ascii="Calibri" w:hAnsi="Calibri" w:cs="Calibri"/>
          <w:sz w:val="24"/>
          <w:szCs w:val="24"/>
          <w:lang w:val="ro-RO"/>
        </w:rPr>
        <w:t xml:space="preserve">înainte de prima dată de convocare a </w:t>
      </w:r>
      <w:r w:rsidR="00042413" w:rsidRPr="001B089E">
        <w:rPr>
          <w:rFonts w:ascii="Calibri" w:hAnsi="Calibri" w:cs="Calibri"/>
          <w:sz w:val="24"/>
          <w:szCs w:val="24"/>
          <w:lang w:val="ro-RO"/>
        </w:rPr>
        <w:t>AGEA</w:t>
      </w:r>
      <w:r w:rsidR="00002E7F" w:rsidRPr="001B089E">
        <w:rPr>
          <w:rFonts w:ascii="Calibri" w:hAnsi="Calibri" w:cs="Calibri"/>
          <w:sz w:val="24"/>
          <w:szCs w:val="24"/>
          <w:lang w:val="ro-RO"/>
        </w:rPr>
        <w:t xml:space="preserve">, împreună cu o declarație pe propria răspundere în original dată de reprezentantul legal al intermediarului sau de avocatul care a primit împuternicirea de reprezentare prin împuternicirea generală, semnată și dacă este cazul, ștampilată, din care să reiasă că: </w:t>
      </w:r>
    </w:p>
    <w:p w14:paraId="171507BA" w14:textId="4A0EDF11" w:rsidR="004421F4" w:rsidRPr="001B089E" w:rsidRDefault="00002E7F" w:rsidP="00C26C64">
      <w:pPr>
        <w:spacing w:after="0" w:line="240" w:lineRule="auto"/>
        <w:ind w:left="720" w:firstLine="720"/>
        <w:jc w:val="both"/>
        <w:rPr>
          <w:rFonts w:ascii="Calibri" w:hAnsi="Calibri" w:cs="Calibri"/>
          <w:sz w:val="24"/>
          <w:szCs w:val="24"/>
          <w:lang w:val="ro-RO"/>
        </w:rPr>
      </w:pPr>
      <w:r w:rsidRPr="001B089E">
        <w:rPr>
          <w:rFonts w:ascii="Calibri" w:hAnsi="Calibri" w:cs="Calibri"/>
          <w:sz w:val="24"/>
          <w:szCs w:val="24"/>
          <w:lang w:val="ro-RO"/>
        </w:rPr>
        <w:t>-</w:t>
      </w:r>
      <w:r w:rsidR="004421F4" w:rsidRPr="001B089E">
        <w:rPr>
          <w:rFonts w:ascii="Calibri" w:hAnsi="Calibri" w:cs="Calibri"/>
          <w:sz w:val="24"/>
          <w:szCs w:val="24"/>
          <w:lang w:val="ro-RO"/>
        </w:rPr>
        <w:t xml:space="preserve"> </w:t>
      </w:r>
      <w:r w:rsidRPr="001B089E">
        <w:rPr>
          <w:rFonts w:ascii="Calibri" w:hAnsi="Calibri" w:cs="Calibri"/>
          <w:sz w:val="24"/>
          <w:szCs w:val="24"/>
          <w:lang w:val="ro-RO"/>
        </w:rPr>
        <w:t xml:space="preserve">împuternicirea este acordată de respectivul acționar, în calitate de client, intermediarului sau, după caz, avocatului; </w:t>
      </w:r>
    </w:p>
    <w:p w14:paraId="795DFA5E" w14:textId="77777777" w:rsidR="00C37875" w:rsidRPr="001B089E" w:rsidRDefault="00002E7F" w:rsidP="00C26C64">
      <w:pPr>
        <w:spacing w:after="0" w:line="240" w:lineRule="auto"/>
        <w:ind w:left="720" w:firstLine="720"/>
        <w:jc w:val="both"/>
        <w:rPr>
          <w:rFonts w:ascii="Calibri" w:hAnsi="Calibri" w:cs="Calibri"/>
          <w:sz w:val="24"/>
          <w:szCs w:val="24"/>
          <w:lang w:val="ro-RO"/>
        </w:rPr>
      </w:pPr>
      <w:r w:rsidRPr="001B089E">
        <w:rPr>
          <w:rFonts w:ascii="Calibri" w:hAnsi="Calibri" w:cs="Calibri"/>
          <w:sz w:val="24"/>
          <w:szCs w:val="24"/>
          <w:lang w:val="ro-RO"/>
        </w:rPr>
        <w:t xml:space="preserve">- împuternicirea generală este semnată de acționar, inclusiv prin atașare de semnătură electronică extinsă, dacă este cazul. </w:t>
      </w:r>
    </w:p>
    <w:p w14:paraId="288B703C" w14:textId="77777777" w:rsidR="00C37875" w:rsidRPr="001B089E" w:rsidRDefault="00C37875" w:rsidP="00C37875">
      <w:pPr>
        <w:spacing w:after="0" w:line="240" w:lineRule="auto"/>
        <w:ind w:firstLine="720"/>
        <w:jc w:val="both"/>
        <w:rPr>
          <w:rFonts w:ascii="Calibri" w:hAnsi="Calibri" w:cs="Calibri"/>
          <w:sz w:val="24"/>
          <w:szCs w:val="24"/>
          <w:lang w:val="ro-RO"/>
        </w:rPr>
      </w:pPr>
    </w:p>
    <w:p w14:paraId="5D6562DE" w14:textId="255AD433" w:rsidR="004421F4" w:rsidRPr="001B089E" w:rsidRDefault="00002E7F" w:rsidP="00401DC4">
      <w:pPr>
        <w:spacing w:after="0" w:line="240" w:lineRule="auto"/>
        <w:ind w:firstLine="720"/>
        <w:jc w:val="both"/>
        <w:rPr>
          <w:rFonts w:ascii="Calibri" w:hAnsi="Calibri" w:cs="Calibri"/>
          <w:sz w:val="24"/>
          <w:szCs w:val="24"/>
          <w:lang w:val="ro-RO"/>
        </w:rPr>
      </w:pPr>
      <w:r w:rsidRPr="001B089E">
        <w:rPr>
          <w:rFonts w:ascii="Calibri" w:hAnsi="Calibri" w:cs="Calibri"/>
          <w:sz w:val="24"/>
          <w:szCs w:val="24"/>
          <w:lang w:val="ro-RO"/>
        </w:rPr>
        <w:t xml:space="preserve">Împuternicirea generală încetează prin: </w:t>
      </w:r>
    </w:p>
    <w:p w14:paraId="1F6803A9" w14:textId="77777777" w:rsidR="004421F4" w:rsidRPr="001B089E" w:rsidRDefault="00002E7F" w:rsidP="00C26C64">
      <w:pPr>
        <w:spacing w:after="0" w:line="240" w:lineRule="auto"/>
        <w:ind w:left="720" w:firstLine="720"/>
        <w:jc w:val="both"/>
        <w:rPr>
          <w:rFonts w:ascii="Calibri" w:hAnsi="Calibri" w:cs="Calibri"/>
          <w:sz w:val="24"/>
          <w:szCs w:val="24"/>
          <w:lang w:val="ro-RO"/>
        </w:rPr>
      </w:pPr>
      <w:r w:rsidRPr="001B089E">
        <w:rPr>
          <w:rFonts w:ascii="Calibri" w:hAnsi="Calibri" w:cs="Calibri"/>
          <w:sz w:val="24"/>
          <w:szCs w:val="24"/>
          <w:lang w:val="ro-RO"/>
        </w:rPr>
        <w:t xml:space="preserve">- revocarea scrisă de către acționarul mandant a acesteia, transmisă Societății cel mai târziu până la data-limită de depunere a împuternicirilor aplicabilă, redactată în limba română ori în limba engleză; sau </w:t>
      </w:r>
    </w:p>
    <w:p w14:paraId="5166F045" w14:textId="77777777" w:rsidR="004421F4" w:rsidRPr="001B089E" w:rsidRDefault="00002E7F" w:rsidP="00C26C64">
      <w:pPr>
        <w:spacing w:after="0" w:line="240" w:lineRule="auto"/>
        <w:ind w:left="720" w:firstLine="720"/>
        <w:jc w:val="both"/>
        <w:rPr>
          <w:rFonts w:ascii="Calibri" w:hAnsi="Calibri" w:cs="Calibri"/>
          <w:sz w:val="24"/>
          <w:szCs w:val="24"/>
          <w:lang w:val="ro-RO"/>
        </w:rPr>
      </w:pPr>
      <w:r w:rsidRPr="001B089E">
        <w:rPr>
          <w:rFonts w:ascii="Calibri" w:hAnsi="Calibri" w:cs="Calibri"/>
          <w:sz w:val="24"/>
          <w:szCs w:val="24"/>
          <w:lang w:val="ro-RO"/>
        </w:rPr>
        <w:t>- pierderea calității de acționar a mandantului la Data de Referință; sau</w:t>
      </w:r>
    </w:p>
    <w:p w14:paraId="69C44831" w14:textId="77777777" w:rsidR="004421F4" w:rsidRPr="001B089E" w:rsidRDefault="00002E7F" w:rsidP="00C26C64">
      <w:pPr>
        <w:spacing w:after="0" w:line="240" w:lineRule="auto"/>
        <w:ind w:left="720" w:firstLine="720"/>
        <w:jc w:val="both"/>
        <w:rPr>
          <w:rFonts w:ascii="Calibri" w:hAnsi="Calibri" w:cs="Calibri"/>
          <w:sz w:val="24"/>
          <w:szCs w:val="24"/>
          <w:lang w:val="ro-RO"/>
        </w:rPr>
      </w:pPr>
      <w:r w:rsidRPr="001B089E">
        <w:rPr>
          <w:rFonts w:ascii="Calibri" w:hAnsi="Calibri" w:cs="Calibri"/>
          <w:sz w:val="24"/>
          <w:szCs w:val="24"/>
          <w:lang w:val="ro-RO"/>
        </w:rPr>
        <w:t xml:space="preserve">- pierderea calității de intermediar sau de avocat a mandatarului. </w:t>
      </w:r>
    </w:p>
    <w:p w14:paraId="1E16CDF7" w14:textId="77777777" w:rsidR="004421F4" w:rsidRPr="001B089E" w:rsidRDefault="004421F4" w:rsidP="00C26C64">
      <w:pPr>
        <w:spacing w:after="0" w:line="240" w:lineRule="auto"/>
        <w:ind w:left="720" w:firstLine="720"/>
        <w:jc w:val="both"/>
        <w:rPr>
          <w:rFonts w:ascii="Calibri" w:hAnsi="Calibri" w:cs="Calibri"/>
          <w:sz w:val="24"/>
          <w:szCs w:val="24"/>
          <w:lang w:val="ro-RO"/>
        </w:rPr>
      </w:pPr>
    </w:p>
    <w:p w14:paraId="7D8DF267" w14:textId="4503C1EF" w:rsidR="009B4503" w:rsidRPr="001B089E" w:rsidRDefault="00002E7F"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Termenul limită: Împuternicirile generale, înainte de prima lor utilizare, însoțite de declarația reprezentantului în original vor fi transmise Societății astfel încât să fie înregistrate la Societate cel târziu la data de </w:t>
      </w:r>
      <w:r w:rsidR="00E80AD8" w:rsidRPr="001B089E">
        <w:rPr>
          <w:rFonts w:ascii="Calibri" w:hAnsi="Calibri" w:cs="Calibri"/>
          <w:sz w:val="24"/>
          <w:szCs w:val="24"/>
          <w:lang w:val="ro-RO"/>
        </w:rPr>
        <w:t>20</w:t>
      </w:r>
      <w:r w:rsidR="003A4230" w:rsidRPr="001B089E">
        <w:rPr>
          <w:rFonts w:ascii="Calibri" w:hAnsi="Calibri" w:cs="Calibri"/>
          <w:sz w:val="24"/>
          <w:szCs w:val="24"/>
          <w:lang w:val="ro-RO"/>
        </w:rPr>
        <w:t>.</w:t>
      </w:r>
      <w:r w:rsidR="00445D33" w:rsidRPr="001B089E">
        <w:rPr>
          <w:rFonts w:ascii="Calibri" w:hAnsi="Calibri" w:cs="Calibri"/>
          <w:sz w:val="24"/>
          <w:szCs w:val="24"/>
          <w:lang w:val="ro-RO"/>
        </w:rPr>
        <w:t>12</w:t>
      </w:r>
      <w:r w:rsidR="001763BC" w:rsidRPr="001B089E">
        <w:rPr>
          <w:rFonts w:ascii="Calibri" w:hAnsi="Calibri" w:cs="Calibri"/>
          <w:sz w:val="24"/>
          <w:szCs w:val="24"/>
          <w:lang w:val="ro-RO"/>
        </w:rPr>
        <w:t>.</w:t>
      </w:r>
      <w:r w:rsidRPr="001B089E">
        <w:rPr>
          <w:rFonts w:ascii="Calibri" w:hAnsi="Calibri" w:cs="Calibri"/>
          <w:sz w:val="24"/>
          <w:szCs w:val="24"/>
          <w:lang w:val="ro-RO"/>
        </w:rPr>
        <w:t xml:space="preserve">2022, ora: </w:t>
      </w:r>
      <w:r w:rsidR="00634C99" w:rsidRPr="001B089E">
        <w:rPr>
          <w:rFonts w:ascii="Calibri" w:hAnsi="Calibri" w:cs="Calibri"/>
          <w:sz w:val="24"/>
          <w:szCs w:val="24"/>
          <w:lang w:val="ro-RO"/>
        </w:rPr>
        <w:t>1</w:t>
      </w:r>
      <w:r w:rsidR="00F038DE" w:rsidRPr="001B089E">
        <w:rPr>
          <w:rFonts w:ascii="Calibri" w:hAnsi="Calibri" w:cs="Calibri"/>
          <w:sz w:val="24"/>
          <w:szCs w:val="24"/>
          <w:lang w:val="ro-RO"/>
        </w:rPr>
        <w:t>3</w:t>
      </w:r>
      <w:r w:rsidR="00634C99" w:rsidRPr="001B089E">
        <w:rPr>
          <w:rFonts w:ascii="Calibri" w:hAnsi="Calibri" w:cs="Calibri"/>
          <w:sz w:val="24"/>
          <w:szCs w:val="24"/>
          <w:lang w:val="ro-RO"/>
        </w:rPr>
        <w:t>:</w:t>
      </w:r>
      <w:r w:rsidRPr="001B089E">
        <w:rPr>
          <w:rFonts w:ascii="Calibri" w:hAnsi="Calibri" w:cs="Calibri"/>
          <w:sz w:val="24"/>
          <w:szCs w:val="24"/>
          <w:lang w:val="ro-RO"/>
        </w:rPr>
        <w:t>00</w:t>
      </w:r>
      <w:r w:rsidR="0091377C" w:rsidRPr="001B089E">
        <w:rPr>
          <w:rFonts w:ascii="Calibri" w:hAnsi="Calibri" w:cs="Calibri"/>
          <w:sz w:val="24"/>
          <w:szCs w:val="24"/>
          <w:lang w:val="ro-RO"/>
        </w:rPr>
        <w:t>.</w:t>
      </w:r>
    </w:p>
    <w:p w14:paraId="7584BF57" w14:textId="35FC1959" w:rsidR="00634C99" w:rsidRDefault="00634C99" w:rsidP="00C26C64">
      <w:pPr>
        <w:spacing w:after="0" w:line="240" w:lineRule="auto"/>
        <w:ind w:left="720"/>
        <w:jc w:val="both"/>
        <w:rPr>
          <w:rFonts w:ascii="Calibri" w:hAnsi="Calibri" w:cs="Calibri"/>
          <w:sz w:val="24"/>
          <w:szCs w:val="24"/>
          <w:lang w:val="ro-RO"/>
        </w:rPr>
      </w:pPr>
    </w:p>
    <w:p w14:paraId="23654925" w14:textId="77777777" w:rsidR="00B71D1D" w:rsidRPr="001B089E" w:rsidRDefault="00B71D1D" w:rsidP="00C26C64">
      <w:pPr>
        <w:spacing w:after="0" w:line="240" w:lineRule="auto"/>
        <w:ind w:left="720"/>
        <w:jc w:val="both"/>
        <w:rPr>
          <w:rFonts w:ascii="Calibri" w:hAnsi="Calibri" w:cs="Calibri"/>
          <w:sz w:val="24"/>
          <w:szCs w:val="24"/>
          <w:lang w:val="ro-RO"/>
        </w:rPr>
      </w:pPr>
    </w:p>
    <w:p w14:paraId="6B389FC1" w14:textId="77777777" w:rsidR="004421F4" w:rsidRPr="001B089E" w:rsidRDefault="00002E7F" w:rsidP="00C26C64">
      <w:pPr>
        <w:spacing w:after="0" w:line="240" w:lineRule="auto"/>
        <w:ind w:left="720"/>
        <w:jc w:val="both"/>
        <w:rPr>
          <w:rFonts w:ascii="Calibri" w:hAnsi="Calibri" w:cs="Calibri"/>
          <w:b/>
          <w:bCs/>
          <w:sz w:val="24"/>
          <w:szCs w:val="24"/>
          <w:lang w:val="ro-RO"/>
        </w:rPr>
      </w:pPr>
      <w:r w:rsidRPr="001B089E">
        <w:rPr>
          <w:rFonts w:ascii="Calibri" w:hAnsi="Calibri" w:cs="Calibri"/>
          <w:b/>
          <w:bCs/>
          <w:sz w:val="24"/>
          <w:szCs w:val="24"/>
          <w:lang w:val="ro-RO"/>
        </w:rPr>
        <w:t xml:space="preserve">Împuternicirea specială </w:t>
      </w:r>
    </w:p>
    <w:p w14:paraId="4A8D2B40" w14:textId="2740B04C" w:rsidR="000A1BBB" w:rsidRPr="001B089E" w:rsidRDefault="00002E7F"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Împuternicirea specială poate fi acordată oricărei persoane pentru reprezentare în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în baza formularului pus la dispoziție de Societate și va conține instrucțiuni specifice de vot din partea acționarului, cu precizarea clară a opțiunii de vot pentru fiecare punct înscris pe ordinea de zi a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Procura specială poate fi acordată doar prin utilizarea formularului de procură specială pus la dispoziția acționarilor de către Societate conform secțiunii </w:t>
      </w:r>
      <w:r w:rsidR="004421F4" w:rsidRPr="001B089E">
        <w:rPr>
          <w:rFonts w:ascii="Calibri" w:hAnsi="Calibri" w:cs="Calibri"/>
          <w:sz w:val="24"/>
          <w:szCs w:val="24"/>
          <w:lang w:val="ro-RO"/>
        </w:rPr>
        <w:t xml:space="preserve"> H.</w:t>
      </w:r>
    </w:p>
    <w:p w14:paraId="007E01B9" w14:textId="77777777" w:rsidR="00634C99" w:rsidRPr="001B089E" w:rsidRDefault="00634C99" w:rsidP="00C26C64">
      <w:pPr>
        <w:spacing w:after="0" w:line="240" w:lineRule="auto"/>
        <w:ind w:left="720"/>
        <w:jc w:val="both"/>
        <w:rPr>
          <w:rFonts w:ascii="Calibri" w:hAnsi="Calibri" w:cs="Calibri"/>
          <w:sz w:val="24"/>
          <w:szCs w:val="24"/>
          <w:lang w:val="ro-RO"/>
        </w:rPr>
      </w:pPr>
    </w:p>
    <w:p w14:paraId="7511AA56" w14:textId="6CAC495D" w:rsidR="00634C99" w:rsidRPr="001B089E" w:rsidRDefault="00634C99" w:rsidP="00634C99">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Termenul limită: Împuternicirile speciale, însoțite de declarația reprezentantului în original vor fi transmise Societății astfel încât să fie înregistrate la Societate cel târziu la data de </w:t>
      </w:r>
      <w:r w:rsidR="00E80AD8" w:rsidRPr="001B089E">
        <w:rPr>
          <w:rFonts w:ascii="Calibri" w:hAnsi="Calibri" w:cs="Calibri"/>
          <w:sz w:val="24"/>
          <w:szCs w:val="24"/>
          <w:lang w:val="ro-RO"/>
        </w:rPr>
        <w:t>20</w:t>
      </w:r>
      <w:r w:rsidR="00D847D1" w:rsidRPr="001B089E">
        <w:rPr>
          <w:rFonts w:ascii="Calibri" w:hAnsi="Calibri" w:cs="Calibri"/>
          <w:sz w:val="24"/>
          <w:szCs w:val="24"/>
          <w:lang w:val="ro-RO"/>
        </w:rPr>
        <w:t>.12</w:t>
      </w:r>
      <w:r w:rsidRPr="001B089E">
        <w:rPr>
          <w:rFonts w:ascii="Calibri" w:hAnsi="Calibri" w:cs="Calibri"/>
          <w:sz w:val="24"/>
          <w:szCs w:val="24"/>
          <w:lang w:val="ro-RO"/>
        </w:rPr>
        <w:t xml:space="preserve">.2022, ora: </w:t>
      </w:r>
      <w:r w:rsidR="0047528B" w:rsidRPr="001B089E">
        <w:rPr>
          <w:rFonts w:ascii="Calibri" w:hAnsi="Calibri" w:cs="Calibri"/>
          <w:sz w:val="24"/>
          <w:szCs w:val="24"/>
          <w:lang w:val="ro-RO"/>
        </w:rPr>
        <w:t>1</w:t>
      </w:r>
      <w:r w:rsidR="00D847D1" w:rsidRPr="001B089E">
        <w:rPr>
          <w:rFonts w:ascii="Calibri" w:hAnsi="Calibri" w:cs="Calibri"/>
          <w:sz w:val="24"/>
          <w:szCs w:val="24"/>
          <w:lang w:val="ro-RO"/>
        </w:rPr>
        <w:t>3</w:t>
      </w:r>
      <w:r w:rsidRPr="001B089E">
        <w:rPr>
          <w:rFonts w:ascii="Calibri" w:hAnsi="Calibri" w:cs="Calibri"/>
          <w:sz w:val="24"/>
          <w:szCs w:val="24"/>
          <w:lang w:val="ro-RO"/>
        </w:rPr>
        <w:t>:00.</w:t>
      </w:r>
    </w:p>
    <w:p w14:paraId="478D0454" w14:textId="7FB3D3CC" w:rsidR="00661D8E" w:rsidRDefault="00661D8E" w:rsidP="00783133">
      <w:pPr>
        <w:spacing w:after="0" w:line="240" w:lineRule="auto"/>
        <w:jc w:val="both"/>
        <w:rPr>
          <w:rFonts w:ascii="Calibri" w:hAnsi="Calibri" w:cs="Calibri"/>
          <w:sz w:val="24"/>
          <w:szCs w:val="24"/>
          <w:lang w:val="ro-RO"/>
        </w:rPr>
      </w:pPr>
    </w:p>
    <w:p w14:paraId="30D144A1" w14:textId="77777777" w:rsidR="00B71D1D" w:rsidRPr="001B089E" w:rsidRDefault="00B71D1D" w:rsidP="00783133">
      <w:pPr>
        <w:spacing w:after="0" w:line="240" w:lineRule="auto"/>
        <w:jc w:val="both"/>
        <w:rPr>
          <w:rFonts w:ascii="Calibri" w:hAnsi="Calibri" w:cs="Calibri"/>
          <w:sz w:val="24"/>
          <w:szCs w:val="24"/>
          <w:lang w:val="ro-RO"/>
        </w:rPr>
      </w:pPr>
    </w:p>
    <w:p w14:paraId="2CBA8285" w14:textId="3CB3F53B" w:rsidR="000A1BBB" w:rsidRPr="001B089E" w:rsidRDefault="000A1BBB" w:rsidP="00C26C64">
      <w:pPr>
        <w:spacing w:after="0" w:line="240" w:lineRule="auto"/>
        <w:jc w:val="both"/>
        <w:rPr>
          <w:rFonts w:ascii="Calibri" w:hAnsi="Calibri" w:cs="Calibri"/>
          <w:sz w:val="24"/>
          <w:szCs w:val="24"/>
          <w:lang w:val="ro-RO"/>
        </w:rPr>
      </w:pPr>
      <w:r w:rsidRPr="001B089E">
        <w:rPr>
          <w:rFonts w:ascii="Calibri" w:hAnsi="Calibri" w:cs="Calibri"/>
          <w:sz w:val="24"/>
          <w:szCs w:val="24"/>
          <w:lang w:val="ro-RO"/>
        </w:rPr>
        <w:t xml:space="preserve">          </w:t>
      </w:r>
      <w:r w:rsidR="000A3608" w:rsidRPr="001B089E">
        <w:rPr>
          <w:rFonts w:ascii="Calibri" w:hAnsi="Calibri" w:cs="Calibri"/>
          <w:b/>
          <w:bCs/>
          <w:sz w:val="24"/>
          <w:szCs w:val="24"/>
          <w:lang w:val="ro-RO"/>
        </w:rPr>
        <w:t>F.</w:t>
      </w:r>
      <w:r w:rsidRPr="001B089E">
        <w:rPr>
          <w:rFonts w:ascii="Calibri" w:hAnsi="Calibri" w:cs="Calibri"/>
          <w:sz w:val="24"/>
          <w:szCs w:val="24"/>
          <w:lang w:val="ro-RO"/>
        </w:rPr>
        <w:t xml:space="preserve"> </w:t>
      </w:r>
      <w:r w:rsidRPr="001B089E">
        <w:rPr>
          <w:rFonts w:ascii="Calibri" w:hAnsi="Calibri" w:cs="Calibri"/>
          <w:b/>
          <w:bCs/>
          <w:sz w:val="24"/>
          <w:szCs w:val="24"/>
          <w:lang w:val="ro-RO"/>
        </w:rPr>
        <w:t>Procedura de vot prin corespondență</w:t>
      </w:r>
      <w:r w:rsidRPr="001B089E">
        <w:rPr>
          <w:rFonts w:ascii="Calibri" w:hAnsi="Calibri" w:cs="Calibri"/>
          <w:sz w:val="24"/>
          <w:szCs w:val="24"/>
          <w:lang w:val="ro-RO"/>
        </w:rPr>
        <w:t xml:space="preserve"> </w:t>
      </w:r>
    </w:p>
    <w:p w14:paraId="663770AA" w14:textId="75EB4EB7" w:rsidR="000359F7" w:rsidRPr="001B089E" w:rsidRDefault="000A1BBB"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Acționarii Societății înregistrați la Data de Referință în registrul acționarilor Societății ținut de Depozitarul Central S.A. au posibilitatea de a vota prin corespondență prin utilizarea formularului de buletin de vot pentru votul prin corespondență pus la dispoziția acționarilor de </w:t>
      </w:r>
      <w:r w:rsidRPr="001B089E">
        <w:rPr>
          <w:rFonts w:ascii="Calibri" w:hAnsi="Calibri" w:cs="Calibri"/>
          <w:sz w:val="24"/>
          <w:szCs w:val="24"/>
          <w:lang w:val="ro-RO"/>
        </w:rPr>
        <w:lastRenderedPageBreak/>
        <w:t>către Societate, atât în limba română, cât și în limba engleză</w:t>
      </w:r>
      <w:r w:rsidR="005A12BD" w:rsidRPr="001B089E">
        <w:rPr>
          <w:rFonts w:ascii="Calibri" w:hAnsi="Calibri" w:cs="Calibri"/>
          <w:sz w:val="24"/>
          <w:szCs w:val="24"/>
          <w:lang w:val="ro-RO"/>
        </w:rPr>
        <w:t>,</w:t>
      </w:r>
      <w:r w:rsidR="0050008C" w:rsidRPr="001B089E">
        <w:rPr>
          <w:rFonts w:ascii="Calibri" w:hAnsi="Calibri" w:cs="Calibri"/>
          <w:sz w:val="24"/>
          <w:szCs w:val="24"/>
          <w:lang w:val="ro-RO"/>
        </w:rPr>
        <w:t xml:space="preserve"> pus la dispozitia lor incepand cu data de </w:t>
      </w:r>
      <w:r w:rsidR="006F3326" w:rsidRPr="001B089E">
        <w:rPr>
          <w:rFonts w:ascii="Calibri" w:hAnsi="Calibri" w:cs="Calibri"/>
          <w:sz w:val="24"/>
          <w:szCs w:val="24"/>
          <w:lang w:val="ro-RO"/>
        </w:rPr>
        <w:t>21</w:t>
      </w:r>
      <w:r w:rsidR="007F6536" w:rsidRPr="001B089E">
        <w:rPr>
          <w:rFonts w:ascii="Calibri" w:hAnsi="Calibri" w:cs="Calibri"/>
          <w:sz w:val="24"/>
          <w:szCs w:val="24"/>
          <w:lang w:val="ro-RO"/>
        </w:rPr>
        <w:t>.</w:t>
      </w:r>
      <w:r w:rsidR="006F3326" w:rsidRPr="001B089E">
        <w:rPr>
          <w:rFonts w:ascii="Calibri" w:hAnsi="Calibri" w:cs="Calibri"/>
          <w:sz w:val="24"/>
          <w:szCs w:val="24"/>
          <w:lang w:val="ro-RO"/>
        </w:rPr>
        <w:t>11</w:t>
      </w:r>
      <w:r w:rsidR="00E33DE8" w:rsidRPr="001B089E">
        <w:rPr>
          <w:rFonts w:ascii="Calibri" w:hAnsi="Calibri" w:cs="Calibri"/>
          <w:sz w:val="24"/>
          <w:szCs w:val="24"/>
          <w:lang w:val="ro-RO"/>
        </w:rPr>
        <w:t>.2022</w:t>
      </w:r>
      <w:r w:rsidR="005A12BD" w:rsidRPr="001B089E">
        <w:rPr>
          <w:rFonts w:ascii="Calibri" w:hAnsi="Calibri" w:cs="Calibri"/>
          <w:sz w:val="24"/>
          <w:szCs w:val="24"/>
          <w:lang w:val="ro-RO"/>
        </w:rPr>
        <w:t xml:space="preserve">, </w:t>
      </w:r>
      <w:r w:rsidR="0050008C" w:rsidRPr="001B089E">
        <w:rPr>
          <w:rFonts w:ascii="Calibri" w:hAnsi="Calibri" w:cs="Calibri"/>
          <w:sz w:val="24"/>
          <w:szCs w:val="24"/>
          <w:lang w:val="ro-RO"/>
        </w:rPr>
        <w:t xml:space="preserve">pe website-ul Societatii, in platforme de vot electronic  sau la </w:t>
      </w:r>
      <w:r w:rsidR="00A65FCF" w:rsidRPr="001B089E">
        <w:rPr>
          <w:rFonts w:ascii="Calibri" w:hAnsi="Calibri" w:cs="Calibri"/>
          <w:sz w:val="24"/>
          <w:szCs w:val="24"/>
          <w:lang w:val="ro-RO"/>
        </w:rPr>
        <w:t xml:space="preserve">adresa </w:t>
      </w:r>
      <w:r w:rsidR="0050008C" w:rsidRPr="001B089E">
        <w:rPr>
          <w:rFonts w:ascii="Calibri" w:hAnsi="Calibri" w:cs="Calibri"/>
          <w:sz w:val="24"/>
          <w:szCs w:val="24"/>
          <w:lang w:val="ro-RO"/>
        </w:rPr>
        <w:t xml:space="preserve">companiei din </w:t>
      </w:r>
      <w:r w:rsidR="00387CE5" w:rsidRPr="001B089E">
        <w:rPr>
          <w:rFonts w:ascii="Calibri" w:hAnsi="Calibri" w:cs="Calibri"/>
          <w:sz w:val="24"/>
          <w:szCs w:val="24"/>
          <w:lang w:val="ro-RO"/>
        </w:rPr>
        <w:t>Cluj Napoca, str. Minerilor, nr. 63</w:t>
      </w:r>
      <w:r w:rsidR="0050008C" w:rsidRPr="001B089E">
        <w:rPr>
          <w:rFonts w:ascii="Calibri" w:hAnsi="Calibri" w:cs="Calibri"/>
          <w:sz w:val="24"/>
          <w:szCs w:val="24"/>
          <w:lang w:val="ro-RO"/>
        </w:rPr>
        <w:t xml:space="preserve">. </w:t>
      </w:r>
      <w:r w:rsidRPr="001B089E">
        <w:rPr>
          <w:rFonts w:ascii="Calibri" w:hAnsi="Calibri" w:cs="Calibri"/>
          <w:sz w:val="24"/>
          <w:szCs w:val="24"/>
          <w:lang w:val="ro-RO"/>
        </w:rPr>
        <w:t xml:space="preserve"> Votul prin corespondență poate fi exprimat de către un reprezentant convențional al acționarului numai în situația în care acesta a primit din partea respectivului acționar o împuternicire specială/generală care se depune la Societate sau dacă reprezentantul este o instituție de credit care prestează servicii de custodii, astfel cum este precizat în Secțiunea E de mai sus. Dacă persoana care reprezintă acționarul prin participare personală la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este alta decât cea care a exprimat votul prin corespondență, atunci pentru valabilitatea votului său aceasta prezintă secretarului de ședință al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o revocare scrisă a votului prin corespondență semnată de acționar sau de reprezentantul care a exprimat votul prin corespondență. Acest lucru nu este necesar dacă acționarul sau reprezentantul legal al acestuia este prezent personal în cadrul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În cazul votului prin corespondență, buletinele de vot, completate în limba română sau engleză și semnate, împreună cu o copie a actului de identitate al acționarului, se transmit Societății prin mijloacele prevăzute la Secțiunea G de mai jos. Buletinele de vot prin corespondență care nu conțin cel puțin informațiile cuprinse în formularul pus la dispoziție de Societate nu sunt opozabile Societății. Netransmiterea buletinelor de vot prin corespondență până la data stabilită se sancționează cu pierderea dreptului de a vota în cadrul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w:t>
      </w:r>
      <w:r w:rsidRPr="001B089E">
        <w:rPr>
          <w:rFonts w:ascii="Calibri" w:hAnsi="Calibri" w:cs="Calibri"/>
          <w:b/>
          <w:bCs/>
          <w:sz w:val="24"/>
          <w:szCs w:val="24"/>
          <w:lang w:val="ro-RO"/>
        </w:rPr>
        <w:t>Termenul limită</w:t>
      </w:r>
      <w:r w:rsidRPr="001B089E">
        <w:rPr>
          <w:rFonts w:ascii="Calibri" w:hAnsi="Calibri" w:cs="Calibri"/>
          <w:sz w:val="24"/>
          <w:szCs w:val="24"/>
          <w:lang w:val="ro-RO"/>
        </w:rPr>
        <w:t xml:space="preserve">: Buletinele de vot prin corespondență, însoțite de documentele menționate vor fi transmise Societății astfel încât să fie înregistrate la Societate cel târziu la data de </w:t>
      </w:r>
      <w:r w:rsidR="00E80AD8" w:rsidRPr="001B089E">
        <w:rPr>
          <w:rFonts w:ascii="Calibri" w:hAnsi="Calibri" w:cs="Calibri"/>
          <w:sz w:val="24"/>
          <w:szCs w:val="24"/>
          <w:lang w:val="ro-RO"/>
        </w:rPr>
        <w:t>20</w:t>
      </w:r>
      <w:r w:rsidR="00FA738B" w:rsidRPr="001B089E">
        <w:rPr>
          <w:rFonts w:ascii="Calibri" w:hAnsi="Calibri" w:cs="Calibri"/>
          <w:sz w:val="24"/>
          <w:szCs w:val="24"/>
          <w:lang w:val="ro-RO"/>
        </w:rPr>
        <w:t>.</w:t>
      </w:r>
      <w:r w:rsidR="00690C45" w:rsidRPr="001B089E">
        <w:rPr>
          <w:rFonts w:ascii="Calibri" w:hAnsi="Calibri" w:cs="Calibri"/>
          <w:sz w:val="24"/>
          <w:szCs w:val="24"/>
          <w:lang w:val="ro-RO"/>
        </w:rPr>
        <w:t>12</w:t>
      </w:r>
      <w:r w:rsidRPr="001B089E">
        <w:rPr>
          <w:rFonts w:ascii="Calibri" w:hAnsi="Calibri" w:cs="Calibri"/>
          <w:sz w:val="24"/>
          <w:szCs w:val="24"/>
          <w:lang w:val="ro-RO"/>
        </w:rPr>
        <w:t xml:space="preserve">.2022, ora: </w:t>
      </w:r>
      <w:r w:rsidR="0047528B" w:rsidRPr="001B089E">
        <w:rPr>
          <w:rFonts w:ascii="Calibri" w:hAnsi="Calibri" w:cs="Calibri"/>
          <w:sz w:val="24"/>
          <w:szCs w:val="24"/>
          <w:lang w:val="ro-RO"/>
        </w:rPr>
        <w:t>1</w:t>
      </w:r>
      <w:r w:rsidR="000A6353" w:rsidRPr="001B089E">
        <w:rPr>
          <w:rFonts w:ascii="Calibri" w:hAnsi="Calibri" w:cs="Calibri"/>
          <w:sz w:val="24"/>
          <w:szCs w:val="24"/>
          <w:lang w:val="ro-RO"/>
        </w:rPr>
        <w:t>0</w:t>
      </w:r>
      <w:r w:rsidRPr="001B089E">
        <w:rPr>
          <w:rFonts w:ascii="Calibri" w:hAnsi="Calibri" w:cs="Calibri"/>
          <w:sz w:val="24"/>
          <w:szCs w:val="24"/>
          <w:lang w:val="ro-RO"/>
        </w:rPr>
        <w:t xml:space="preserve">:00 </w:t>
      </w:r>
      <w:r w:rsidR="002322ED" w:rsidRPr="001B089E">
        <w:rPr>
          <w:rFonts w:ascii="Calibri" w:hAnsi="Calibri" w:cs="Calibri"/>
          <w:sz w:val="24"/>
          <w:szCs w:val="24"/>
          <w:lang w:val="ro-RO"/>
        </w:rPr>
        <w:t>AM.</w:t>
      </w:r>
    </w:p>
    <w:p w14:paraId="549E7F2A" w14:textId="77777777" w:rsidR="002322ED" w:rsidRPr="001B089E" w:rsidRDefault="002322ED" w:rsidP="00C26C64">
      <w:pPr>
        <w:spacing w:after="0" w:line="240" w:lineRule="auto"/>
        <w:ind w:left="720"/>
        <w:jc w:val="both"/>
        <w:rPr>
          <w:rFonts w:ascii="Calibri" w:hAnsi="Calibri" w:cs="Calibri"/>
          <w:sz w:val="24"/>
          <w:szCs w:val="24"/>
          <w:lang w:val="ro-RO"/>
        </w:rPr>
      </w:pPr>
    </w:p>
    <w:p w14:paraId="527B19E0" w14:textId="1326F704" w:rsidR="001252D4" w:rsidRPr="001B089E" w:rsidRDefault="0026161B" w:rsidP="00972925">
      <w:pPr>
        <w:shd w:val="clear" w:color="auto" w:fill="FFFFFF"/>
        <w:spacing w:before="100" w:beforeAutospacing="1" w:after="100" w:afterAutospacing="1" w:line="240" w:lineRule="auto"/>
        <w:contextualSpacing/>
        <w:jc w:val="both"/>
        <w:rPr>
          <w:rFonts w:ascii="Calibri" w:hAnsi="Calibri" w:cs="Calibri"/>
          <w:b/>
          <w:bCs/>
          <w:sz w:val="24"/>
          <w:szCs w:val="24"/>
          <w:lang w:val="ro-RO"/>
        </w:rPr>
      </w:pPr>
      <w:r w:rsidRPr="001B089E">
        <w:rPr>
          <w:rFonts w:ascii="Calibri" w:hAnsi="Calibri" w:cs="Calibri"/>
          <w:sz w:val="24"/>
          <w:szCs w:val="24"/>
          <w:lang w:val="ro-RO"/>
        </w:rPr>
        <w:t xml:space="preserve"> </w:t>
      </w:r>
      <w:r w:rsidR="00972925" w:rsidRPr="001B089E">
        <w:rPr>
          <w:rFonts w:ascii="Calibri" w:hAnsi="Calibri" w:cs="Calibri"/>
          <w:sz w:val="24"/>
          <w:szCs w:val="24"/>
          <w:lang w:val="ro-RO"/>
        </w:rPr>
        <w:t xml:space="preserve">         </w:t>
      </w:r>
      <w:r w:rsidRPr="001B089E">
        <w:rPr>
          <w:rFonts w:ascii="Calibri" w:hAnsi="Calibri" w:cs="Calibri"/>
          <w:sz w:val="24"/>
          <w:szCs w:val="24"/>
          <w:lang w:val="ro-RO"/>
        </w:rPr>
        <w:t xml:space="preserve"> </w:t>
      </w:r>
      <w:r w:rsidR="00972925" w:rsidRPr="001B089E">
        <w:rPr>
          <w:rFonts w:ascii="Calibri" w:hAnsi="Calibri" w:cs="Calibri"/>
          <w:b/>
          <w:bCs/>
          <w:sz w:val="24"/>
          <w:szCs w:val="24"/>
          <w:lang w:val="ro-RO"/>
        </w:rPr>
        <w:t>G.</w:t>
      </w:r>
      <w:r w:rsidR="00972925" w:rsidRPr="001B089E">
        <w:rPr>
          <w:rFonts w:ascii="Calibri" w:hAnsi="Calibri" w:cs="Calibri"/>
          <w:sz w:val="24"/>
          <w:szCs w:val="24"/>
          <w:lang w:val="ro-RO"/>
        </w:rPr>
        <w:t xml:space="preserve"> </w:t>
      </w:r>
      <w:r w:rsidR="001252D4" w:rsidRPr="001B089E">
        <w:rPr>
          <w:rFonts w:ascii="Calibri" w:hAnsi="Calibri" w:cs="Calibri"/>
          <w:b/>
          <w:bCs/>
          <w:sz w:val="24"/>
          <w:szCs w:val="24"/>
          <w:lang w:val="ro-RO"/>
        </w:rPr>
        <w:t>Acționarii pot opta in a exprima votul prin utilizarea de mijloace electronice de vot.</w:t>
      </w:r>
    </w:p>
    <w:p w14:paraId="579C896E" w14:textId="44D33D1F" w:rsidR="001252D4" w:rsidRPr="001B089E" w:rsidRDefault="001252D4" w:rsidP="0044678A">
      <w:pPr>
        <w:shd w:val="clear" w:color="auto" w:fill="FFFFFF"/>
        <w:spacing w:before="100" w:beforeAutospacing="1" w:after="0" w:line="240" w:lineRule="auto"/>
        <w:ind w:left="720"/>
        <w:contextualSpacing/>
        <w:jc w:val="both"/>
        <w:rPr>
          <w:rFonts w:ascii="Calibri" w:hAnsi="Calibri" w:cs="Calibri"/>
          <w:sz w:val="24"/>
          <w:szCs w:val="24"/>
          <w:lang w:val="ro-RO"/>
        </w:rPr>
      </w:pPr>
      <w:r w:rsidRPr="001B089E">
        <w:rPr>
          <w:rFonts w:ascii="Calibri" w:hAnsi="Calibri" w:cs="Calibri"/>
          <w:b/>
          <w:bCs/>
          <w:sz w:val="24"/>
          <w:szCs w:val="24"/>
          <w:lang w:val="ro-RO"/>
        </w:rPr>
        <w:t xml:space="preserve">Vot online </w:t>
      </w:r>
      <w:r w:rsidRPr="001B089E">
        <w:rPr>
          <w:rFonts w:ascii="Calibri" w:hAnsi="Calibri" w:cs="Calibri"/>
          <w:sz w:val="24"/>
          <w:szCs w:val="24"/>
          <w:lang w:val="ro-RO"/>
        </w:rPr>
        <w:t>prin</w:t>
      </w:r>
      <w:r w:rsidRPr="001B089E">
        <w:rPr>
          <w:rFonts w:ascii="Calibri" w:hAnsi="Calibri" w:cs="Calibri"/>
          <w:b/>
          <w:bCs/>
          <w:sz w:val="24"/>
          <w:szCs w:val="24"/>
          <w:lang w:val="ro-RO"/>
        </w:rPr>
        <w:t xml:space="preserve"> </w:t>
      </w:r>
      <w:r w:rsidRPr="001B089E">
        <w:rPr>
          <w:rFonts w:ascii="Calibri" w:hAnsi="Calibri" w:cs="Calibri"/>
          <w:sz w:val="24"/>
          <w:szCs w:val="24"/>
          <w:lang w:val="ro-RO"/>
        </w:rPr>
        <w:t xml:space="preserve">utilizarea de mijloace electronice de vot conform art.197 al Regulamentului 5/2018 al A.S.F. privind emitenții de instrumente financiare și operațiuni de piață prin accesarea linkului </w:t>
      </w:r>
      <w:hyperlink r:id="rId9" w:history="1">
        <w:r w:rsidR="00816462" w:rsidRPr="001B089E">
          <w:rPr>
            <w:rStyle w:val="Hyperlink"/>
            <w:rFonts w:ascii="Calibri" w:hAnsi="Calibri" w:cs="Calibri"/>
            <w:color w:val="auto"/>
            <w:sz w:val="24"/>
            <w:szCs w:val="24"/>
            <w:lang w:val="ro-RO"/>
          </w:rPr>
          <w:t>https://arobs.evote.ro</w:t>
        </w:r>
      </w:hyperlink>
      <w:r w:rsidR="00816462" w:rsidRPr="001B089E">
        <w:rPr>
          <w:rFonts w:ascii="Calibri" w:hAnsi="Calibri" w:cs="Calibri"/>
          <w:sz w:val="24"/>
          <w:szCs w:val="24"/>
          <w:lang w:val="ro-RO"/>
        </w:rPr>
        <w:t xml:space="preserve"> </w:t>
      </w:r>
      <w:r w:rsidRPr="001B089E">
        <w:rPr>
          <w:rFonts w:ascii="Calibri" w:hAnsi="Calibri" w:cs="Calibri"/>
          <w:sz w:val="24"/>
          <w:szCs w:val="24"/>
          <w:lang w:val="ro-RO"/>
        </w:rPr>
        <w:t xml:space="preserve"> de pe orice dispozitiv conectat la internet. </w:t>
      </w:r>
    </w:p>
    <w:p w14:paraId="623BB39B" w14:textId="645B5F24"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Pentru identificare și acces online la AGA acționarii pun la dispoziție următoarele informații: </w:t>
      </w:r>
    </w:p>
    <w:p w14:paraId="27663D9E"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a) Persoanele fizice: </w:t>
      </w:r>
    </w:p>
    <w:p w14:paraId="185696FD"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Nume Prenume </w:t>
      </w:r>
    </w:p>
    <w:p w14:paraId="4CEB316A"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Cod Numeric Personal (CNP) </w:t>
      </w:r>
    </w:p>
    <w:p w14:paraId="75D3909D"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Adresa email </w:t>
      </w:r>
    </w:p>
    <w:p w14:paraId="505FC075" w14:textId="40EDB000"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Copie act identitate (buletin de identitate, carte de identitate, pașaport, permis</w:t>
      </w:r>
      <w:r w:rsidR="00D84BF4" w:rsidRPr="001B089E">
        <w:rPr>
          <w:rFonts w:ascii="Calibri" w:hAnsi="Calibri" w:cs="Calibri"/>
          <w:lang w:val="ro-RO"/>
        </w:rPr>
        <w:t xml:space="preserve"> </w:t>
      </w:r>
      <w:r w:rsidRPr="001B089E">
        <w:rPr>
          <w:rFonts w:ascii="Calibri" w:hAnsi="Calibri" w:cs="Calibri"/>
          <w:lang w:val="ro-RO"/>
        </w:rPr>
        <w:t xml:space="preserve">de ședere) * </w:t>
      </w:r>
    </w:p>
    <w:p w14:paraId="16C6D02D" w14:textId="77777777" w:rsidR="00E80AD8" w:rsidRPr="001B089E" w:rsidRDefault="001252D4" w:rsidP="00E80AD8">
      <w:pPr>
        <w:pStyle w:val="NormalWeb"/>
        <w:ind w:left="720"/>
        <w:contextualSpacing/>
        <w:jc w:val="both"/>
        <w:rPr>
          <w:rFonts w:ascii="Calibri" w:hAnsi="Calibri" w:cs="Calibri"/>
          <w:lang w:val="ro-RO"/>
        </w:rPr>
      </w:pPr>
      <w:r w:rsidRPr="001B089E">
        <w:rPr>
          <w:rFonts w:ascii="Calibri" w:hAnsi="Calibri" w:cs="Calibri"/>
          <w:lang w:val="ro-RO"/>
        </w:rPr>
        <w:t xml:space="preserve">-  Numar telefon (optional) </w:t>
      </w:r>
    </w:p>
    <w:p w14:paraId="7D22DB1F" w14:textId="625032E6" w:rsidR="00E80AD8" w:rsidRPr="001B089E" w:rsidRDefault="00E80AD8" w:rsidP="00E80AD8">
      <w:pPr>
        <w:pStyle w:val="NormalWeb"/>
        <w:ind w:left="720"/>
        <w:contextualSpacing/>
        <w:jc w:val="both"/>
        <w:rPr>
          <w:rFonts w:ascii="Calibri" w:hAnsi="Calibri" w:cs="Calibri"/>
          <w:lang w:val="ro-RO"/>
        </w:rPr>
      </w:pPr>
      <w:r w:rsidRPr="001B089E">
        <w:rPr>
          <w:rFonts w:ascii="Calibri" w:hAnsi="Calibri" w:cs="Calibri"/>
          <w:lang w:val="ro-RO"/>
        </w:rPr>
        <w:t>- se pot conecta direct utilizând credențialele de acces generate în urma identificării prin intermediul Platformei de Înrolare Investitori dezvoltată de Depozitarul Central: https://www.roclear.ro/Inrolare-Investitori</w:t>
      </w:r>
    </w:p>
    <w:p w14:paraId="0F22440B"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b) Persoanele juridice: </w:t>
      </w:r>
    </w:p>
    <w:p w14:paraId="30992287"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Denumire persoană juridică </w:t>
      </w:r>
    </w:p>
    <w:p w14:paraId="7DCE6849"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Cod unic de înregistrare (CUI) </w:t>
      </w:r>
    </w:p>
    <w:p w14:paraId="7283B127"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Nume Prenume reprezentant legal </w:t>
      </w:r>
    </w:p>
    <w:p w14:paraId="41301017"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Cod Numeric Personal (CNP) reprezentat legal </w:t>
      </w:r>
    </w:p>
    <w:p w14:paraId="6BE623FC"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Adresa email </w:t>
      </w:r>
    </w:p>
    <w:p w14:paraId="76FF6E62"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lastRenderedPageBreak/>
        <w:t xml:space="preserve">- Act identitate reprezentant legal (buletin de identitate, carte de identitate, pasaport, permis de sedere)* </w:t>
      </w:r>
    </w:p>
    <w:p w14:paraId="403A9EE9"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Copie certificat constatator eliberat de registrul comerțului sau orice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inainte de data de referinta * </w:t>
      </w:r>
    </w:p>
    <w:p w14:paraId="23EF2D7C"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 Numar telefon (optional) </w:t>
      </w:r>
    </w:p>
    <w:p w14:paraId="29B0A38C"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Documentele prezentate într-o altă limbă decât engleză vor fi însoțite de traducerea realizată de un traducător autorizat în limbile română/engleză.</w:t>
      </w:r>
    </w:p>
    <w:p w14:paraId="787EFFDB" w14:textId="7777777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*copia electronică a documentelor mai sus menționate va fi încărcată online (upload) în câmpurile dedicate. Fișierele ce pot fi încărcate pot avea una dintre următoarele extensii: .jpg, .pdf, .png.</w:t>
      </w:r>
    </w:p>
    <w:p w14:paraId="3B2A7822" w14:textId="6D973657"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 xml:space="preserve">Acționarul se poate conecta și vota ori de câte ori dorește în intervalul desemnat votului prin corespondență și/sau live, ultima opțiune de vot fiind cea înregistrată. </w:t>
      </w:r>
    </w:p>
    <w:p w14:paraId="5D0CA350" w14:textId="77777777" w:rsidR="005D4BAD" w:rsidRPr="001B089E" w:rsidRDefault="005D4BAD" w:rsidP="00C26C64">
      <w:pPr>
        <w:pStyle w:val="NormalWeb"/>
        <w:ind w:left="720"/>
        <w:contextualSpacing/>
        <w:jc w:val="both"/>
        <w:rPr>
          <w:rFonts w:ascii="Calibri" w:hAnsi="Calibri" w:cs="Calibri"/>
          <w:lang w:val="ro-RO"/>
        </w:rPr>
      </w:pPr>
    </w:p>
    <w:p w14:paraId="674F88B1" w14:textId="470C97CF" w:rsidR="001252D4" w:rsidRPr="001B089E" w:rsidRDefault="001252D4" w:rsidP="00C26C64">
      <w:pPr>
        <w:pStyle w:val="NormalWeb"/>
        <w:ind w:left="720"/>
        <w:contextualSpacing/>
        <w:jc w:val="both"/>
        <w:rPr>
          <w:rFonts w:ascii="Calibri" w:hAnsi="Calibri" w:cs="Calibri"/>
          <w:lang w:val="ro-RO"/>
        </w:rPr>
      </w:pPr>
      <w:r w:rsidRPr="001B089E">
        <w:rPr>
          <w:rFonts w:ascii="Calibri" w:hAnsi="Calibri" w:cs="Calibri"/>
          <w:lang w:val="ro-RO"/>
        </w:rPr>
        <w:t>Identificarea făcută de Societate în cazul persoanelor fizice da acces la Adunările Generale ale Societății în situația în care respectiva persoană fizică este acționar la dat</w:t>
      </w:r>
      <w:r w:rsidR="008722B8" w:rsidRPr="001B089E">
        <w:rPr>
          <w:rFonts w:ascii="Calibri" w:hAnsi="Calibri" w:cs="Calibri"/>
          <w:lang w:val="ro-RO"/>
        </w:rPr>
        <w:t>a</w:t>
      </w:r>
      <w:r w:rsidRPr="001B089E">
        <w:rPr>
          <w:rFonts w:ascii="Calibri" w:hAnsi="Calibri" w:cs="Calibri"/>
          <w:lang w:val="ro-RO"/>
        </w:rPr>
        <w:t xml:space="preserve"> de referință aferent</w:t>
      </w:r>
      <w:r w:rsidR="008722B8" w:rsidRPr="001B089E">
        <w:rPr>
          <w:rFonts w:ascii="Calibri" w:hAnsi="Calibri" w:cs="Calibri"/>
          <w:lang w:val="ro-RO"/>
        </w:rPr>
        <w:t>a</w:t>
      </w:r>
      <w:r w:rsidRPr="001B089E">
        <w:rPr>
          <w:rFonts w:ascii="Calibri" w:hAnsi="Calibri" w:cs="Calibri"/>
          <w:lang w:val="ro-RO"/>
        </w:rPr>
        <w:t xml:space="preserve">. Identificarea făcută de Societate în cazul persoanelor juridice, procurilor speciale sau generale da acces la Adunările generale ale Societății după probarea de fiecare dată a validității reprezentatului legal, respectiv al persoanei împuternicite. </w:t>
      </w:r>
    </w:p>
    <w:p w14:paraId="124DA544" w14:textId="14734E24" w:rsidR="0084752F" w:rsidRPr="001B089E" w:rsidRDefault="001252D4" w:rsidP="00300628">
      <w:pPr>
        <w:pStyle w:val="NormalWeb"/>
        <w:spacing w:after="0" w:afterAutospacing="0"/>
        <w:ind w:left="720"/>
        <w:contextualSpacing/>
        <w:jc w:val="both"/>
        <w:rPr>
          <w:rFonts w:ascii="Calibri" w:hAnsi="Calibri" w:cs="Calibri"/>
          <w:lang w:val="ro-RO"/>
        </w:rPr>
      </w:pPr>
      <w:r w:rsidRPr="001B089E">
        <w:rPr>
          <w:rFonts w:ascii="Calibri" w:hAnsi="Calibri" w:cs="Calibri"/>
          <w:lang w:val="ro-RO"/>
        </w:rPr>
        <w:t xml:space="preserve">În situația în care în urma procesului de identificare apar neconcordanțe între datele oferite de acționar și cele din Registrul acționarilor la data de referință acționarul va fi înștiințat și va fi îndrumat să contacteze Departamentul relații cu acționarii la adresa </w:t>
      </w:r>
      <w:r w:rsidR="003E620B" w:rsidRPr="001B089E">
        <w:rPr>
          <w:rFonts w:ascii="Calibri" w:hAnsi="Calibri" w:cs="Calibri"/>
          <w:lang w:val="ro-RO"/>
        </w:rPr>
        <w:t>ir@arobs.com .</w:t>
      </w:r>
    </w:p>
    <w:p w14:paraId="47C9E6DD" w14:textId="151B36C1" w:rsidR="0084752F" w:rsidRPr="001B089E" w:rsidRDefault="0084752F" w:rsidP="00C26C64">
      <w:pPr>
        <w:shd w:val="clear" w:color="auto" w:fill="FFFFFF"/>
        <w:spacing w:line="240" w:lineRule="auto"/>
        <w:ind w:left="720"/>
        <w:contextualSpacing/>
        <w:jc w:val="both"/>
        <w:rPr>
          <w:rFonts w:ascii="Calibri" w:hAnsi="Calibri" w:cs="Calibri"/>
          <w:sz w:val="24"/>
          <w:szCs w:val="24"/>
          <w:lang w:val="ro-RO"/>
        </w:rPr>
      </w:pPr>
      <w:r w:rsidRPr="001B089E">
        <w:rPr>
          <w:rFonts w:ascii="Calibri" w:hAnsi="Calibri" w:cs="Calibri"/>
          <w:sz w:val="24"/>
          <w:szCs w:val="24"/>
          <w:lang w:val="ro-RO"/>
        </w:rPr>
        <w:t xml:space="preserve">Formularele de vot prin corespondență pot fi transmise </w:t>
      </w:r>
      <w:r w:rsidRPr="001B089E">
        <w:rPr>
          <w:rFonts w:ascii="Calibri" w:hAnsi="Calibri" w:cs="Calibri"/>
          <w:sz w:val="24"/>
          <w:szCs w:val="24"/>
          <w:u w:val="single"/>
          <w:lang w:val="ro-RO"/>
        </w:rPr>
        <w:t>electronic</w:t>
      </w:r>
      <w:r w:rsidRPr="001B089E">
        <w:rPr>
          <w:rFonts w:ascii="Calibri" w:hAnsi="Calibri" w:cs="Calibri"/>
          <w:sz w:val="24"/>
          <w:szCs w:val="24"/>
          <w:lang w:val="ro-RO"/>
        </w:rPr>
        <w:t xml:space="preserve"> prin intermediul a mijloace electronice de vot conform art.197 al Regulamentului 5/2018 al A.S.F. privind emitenții de instrumente financiare și operațiuni de piață</w:t>
      </w:r>
      <w:r w:rsidR="006F3326" w:rsidRPr="001B089E">
        <w:rPr>
          <w:rFonts w:ascii="Calibri" w:hAnsi="Calibri" w:cs="Calibri"/>
          <w:sz w:val="24"/>
          <w:szCs w:val="24"/>
          <w:lang w:val="ro-RO"/>
        </w:rPr>
        <w:t>, cu modificările și completările ulterioare</w:t>
      </w:r>
      <w:r w:rsidRPr="001B089E">
        <w:rPr>
          <w:rFonts w:ascii="Calibri" w:hAnsi="Calibri" w:cs="Calibri"/>
          <w:sz w:val="24"/>
          <w:szCs w:val="24"/>
          <w:lang w:val="ro-RO"/>
        </w:rPr>
        <w:t xml:space="preserve">. Identificarea și exprimarea votului prin corespondență electronic se face prin accesarea linkului: </w:t>
      </w:r>
      <w:hyperlink r:id="rId10" w:history="1">
        <w:r w:rsidR="001F6575" w:rsidRPr="001B089E">
          <w:rPr>
            <w:rStyle w:val="Hyperlink"/>
            <w:rFonts w:ascii="Calibri" w:hAnsi="Calibri" w:cs="Calibri"/>
            <w:color w:val="auto"/>
            <w:sz w:val="24"/>
            <w:szCs w:val="24"/>
            <w:lang w:val="ro-RO"/>
          </w:rPr>
          <w:t>https://arobs.evote.ro</w:t>
        </w:r>
      </w:hyperlink>
      <w:r w:rsidRPr="001B089E">
        <w:rPr>
          <w:rFonts w:ascii="Calibri" w:hAnsi="Calibri" w:cs="Calibri"/>
          <w:sz w:val="24"/>
          <w:szCs w:val="24"/>
          <w:lang w:val="ro-RO"/>
        </w:rPr>
        <w:t xml:space="preserve"> .</w:t>
      </w:r>
    </w:p>
    <w:p w14:paraId="27AA78DD" w14:textId="77777777" w:rsidR="0084752F" w:rsidRPr="001B089E" w:rsidRDefault="0084752F" w:rsidP="00C26C64">
      <w:pPr>
        <w:shd w:val="clear" w:color="auto" w:fill="FFFFFF"/>
        <w:spacing w:line="240" w:lineRule="auto"/>
        <w:ind w:left="720"/>
        <w:contextualSpacing/>
        <w:jc w:val="both"/>
        <w:rPr>
          <w:rFonts w:ascii="Calibri" w:hAnsi="Calibri" w:cs="Calibri"/>
          <w:sz w:val="24"/>
          <w:szCs w:val="24"/>
          <w:lang w:val="ro-RO"/>
        </w:rPr>
      </w:pPr>
      <w:r w:rsidRPr="001B089E">
        <w:rPr>
          <w:rFonts w:ascii="Calibri" w:hAnsi="Calibri" w:cs="Calibri"/>
          <w:sz w:val="24"/>
          <w:szCs w:val="24"/>
          <w:lang w:val="ro-RO"/>
        </w:rPr>
        <w:t xml:space="preserve">Formulare de vot electronic pot fi transmise oricând de la începerea votului până în sesiunea live a adunării generale a acționarilor, ultima opțiune de vot transmisă fiind cea înregistrată. </w:t>
      </w:r>
    </w:p>
    <w:p w14:paraId="51EB8230" w14:textId="77777777" w:rsidR="0084752F" w:rsidRPr="001B089E" w:rsidRDefault="0084752F" w:rsidP="00EA751D">
      <w:pPr>
        <w:shd w:val="clear" w:color="auto" w:fill="FFFFFF"/>
        <w:spacing w:before="100" w:beforeAutospacing="1" w:after="0" w:line="240" w:lineRule="auto"/>
        <w:ind w:left="720"/>
        <w:contextualSpacing/>
        <w:jc w:val="both"/>
        <w:rPr>
          <w:rFonts w:ascii="Calibri" w:hAnsi="Calibri" w:cs="Calibri"/>
          <w:sz w:val="24"/>
          <w:szCs w:val="24"/>
          <w:lang w:val="ro-RO"/>
        </w:rPr>
      </w:pPr>
      <w:r w:rsidRPr="001B089E">
        <w:rPr>
          <w:rFonts w:ascii="Calibri" w:hAnsi="Calibri" w:cs="Calibri"/>
          <w:sz w:val="24"/>
          <w:szCs w:val="24"/>
          <w:lang w:val="ro-RO"/>
        </w:rPr>
        <w:t>În situația în care acționarul care și-a exprimat votul prin corespondență participă la adunarea generală personal sau prin reprezentant (sub rezerva că o procură specială/generală a fost transmisă cu respectarea condițiilor mentionate în prezentul convocator), votul prin corespondență exprimat pentru acea AGA va rămâne valabil doar daca acționarul nu își exprimă personal sau prin reprezentant o altă opțiune de vot.</w:t>
      </w:r>
    </w:p>
    <w:p w14:paraId="261A8476" w14:textId="2DA045AB" w:rsidR="007A6DF0" w:rsidRPr="001B089E" w:rsidRDefault="0084752F" w:rsidP="00C26C64">
      <w:pPr>
        <w:pStyle w:val="NormalWeb"/>
        <w:ind w:left="720"/>
        <w:contextualSpacing/>
        <w:jc w:val="both"/>
        <w:rPr>
          <w:rFonts w:ascii="Calibri" w:hAnsi="Calibri" w:cs="Calibri"/>
          <w:lang w:val="ro-RO"/>
        </w:rPr>
      </w:pPr>
      <w:r w:rsidRPr="001B089E">
        <w:rPr>
          <w:rFonts w:ascii="Calibri" w:hAnsi="Calibri" w:cs="Calibri"/>
          <w:lang w:val="ro-RO"/>
        </w:rPr>
        <w:t>Dacă persoana care reprezintă acţionarul prin participare personală la adunarea generală este alta decât cea care a exprimat votul prin corespondenţă, atunci pentru valabilitatea votului său aceasta prezintă la adunare o revocare scrisă a votului prin corespondenţă semnată de acţionar sau de reprezentantul care a exprimat votul prin coresponden</w:t>
      </w:r>
      <w:r w:rsidR="00731F35" w:rsidRPr="001B089E">
        <w:rPr>
          <w:rFonts w:ascii="Calibri" w:hAnsi="Calibri" w:cs="Calibri"/>
          <w:lang w:val="ro-RO"/>
        </w:rPr>
        <w:t>ță</w:t>
      </w:r>
      <w:r w:rsidR="00AB740C" w:rsidRPr="001B089E">
        <w:rPr>
          <w:rFonts w:ascii="Calibri" w:hAnsi="Calibri" w:cs="Calibri"/>
          <w:lang w:val="ro-RO"/>
        </w:rPr>
        <w:t>.</w:t>
      </w:r>
    </w:p>
    <w:p w14:paraId="6B3BD72F" w14:textId="5CC3F218" w:rsidR="007A6DF0" w:rsidRPr="001B089E" w:rsidRDefault="007A6DF0" w:rsidP="00C26C64">
      <w:pPr>
        <w:spacing w:after="0" w:line="240" w:lineRule="auto"/>
        <w:jc w:val="both"/>
        <w:rPr>
          <w:rFonts w:ascii="Calibri" w:hAnsi="Calibri" w:cs="Calibri"/>
          <w:b/>
          <w:bCs/>
          <w:sz w:val="24"/>
          <w:szCs w:val="24"/>
          <w:lang w:val="ro-RO"/>
        </w:rPr>
      </w:pPr>
      <w:r w:rsidRPr="001B089E">
        <w:rPr>
          <w:rFonts w:ascii="Calibri" w:hAnsi="Calibri" w:cs="Calibri"/>
          <w:b/>
          <w:bCs/>
          <w:sz w:val="24"/>
          <w:szCs w:val="24"/>
          <w:lang w:val="ro-RO"/>
        </w:rPr>
        <w:lastRenderedPageBreak/>
        <w:t xml:space="preserve">        </w:t>
      </w:r>
      <w:r w:rsidR="00BB56B3" w:rsidRPr="001B089E">
        <w:rPr>
          <w:rFonts w:ascii="Calibri" w:hAnsi="Calibri" w:cs="Calibri"/>
          <w:b/>
          <w:bCs/>
          <w:sz w:val="24"/>
          <w:szCs w:val="24"/>
          <w:lang w:val="ro-RO"/>
        </w:rPr>
        <w:t xml:space="preserve">   H.</w:t>
      </w:r>
      <w:r w:rsidR="00BB56B3" w:rsidRPr="001B089E">
        <w:rPr>
          <w:rFonts w:ascii="Calibri" w:hAnsi="Calibri" w:cs="Calibri"/>
          <w:sz w:val="24"/>
          <w:szCs w:val="24"/>
          <w:lang w:val="ro-RO"/>
        </w:rPr>
        <w:t xml:space="preserve"> </w:t>
      </w:r>
      <w:r w:rsidRPr="001B089E">
        <w:rPr>
          <w:rFonts w:ascii="Calibri" w:hAnsi="Calibri" w:cs="Calibri"/>
          <w:sz w:val="24"/>
          <w:szCs w:val="24"/>
          <w:lang w:val="ro-RO"/>
        </w:rPr>
        <w:t xml:space="preserve"> </w:t>
      </w:r>
      <w:r w:rsidRPr="001B089E">
        <w:rPr>
          <w:rFonts w:ascii="Calibri" w:hAnsi="Calibri" w:cs="Calibri"/>
          <w:b/>
          <w:bCs/>
          <w:sz w:val="24"/>
          <w:szCs w:val="24"/>
          <w:lang w:val="ro-RO"/>
        </w:rPr>
        <w:t xml:space="preserve">Modalități de transmitere a documentelor și alte formalități </w:t>
      </w:r>
    </w:p>
    <w:p w14:paraId="6A3D2BF1" w14:textId="01BB309F" w:rsidR="00CB4FC0" w:rsidRPr="001B089E" w:rsidRDefault="007A6DF0"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Toate documentele menționate în acest convocator ca fiind necesare în vederea exercitării drepturilor de acționar aferente </w:t>
      </w:r>
      <w:r w:rsidR="00042413" w:rsidRPr="001B089E">
        <w:rPr>
          <w:rFonts w:ascii="Calibri" w:hAnsi="Calibri" w:cs="Calibri"/>
          <w:sz w:val="24"/>
          <w:szCs w:val="24"/>
          <w:lang w:val="ro-RO"/>
        </w:rPr>
        <w:t>AGEA</w:t>
      </w:r>
      <w:r w:rsidRPr="001B089E">
        <w:rPr>
          <w:rFonts w:ascii="Calibri" w:hAnsi="Calibri" w:cs="Calibri"/>
          <w:sz w:val="24"/>
          <w:szCs w:val="24"/>
          <w:lang w:val="ro-RO"/>
        </w:rPr>
        <w:t xml:space="preserve"> vor fi transmise Societății astfel încât să fie înregistrate de Societate în termenele prevăzute de prezentul convocator, astfel: - prin depunere la Registratură sau trimise prin poștă sau curierat cu confirmare de primire la adresa: România</w:t>
      </w:r>
      <w:r w:rsidR="00200624" w:rsidRPr="001B089E">
        <w:rPr>
          <w:rFonts w:ascii="Calibri" w:hAnsi="Calibri" w:cs="Calibri"/>
          <w:sz w:val="24"/>
          <w:szCs w:val="24"/>
          <w:lang w:val="ro-RO"/>
        </w:rPr>
        <w:t>,</w:t>
      </w:r>
      <w:r w:rsidR="00CF442F" w:rsidRPr="001B089E">
        <w:rPr>
          <w:rFonts w:ascii="Calibri" w:hAnsi="Calibri" w:cs="Calibri"/>
          <w:sz w:val="24"/>
          <w:szCs w:val="24"/>
          <w:lang w:val="ro-RO"/>
        </w:rPr>
        <w:t xml:space="preserve"> Cluj-Napoca, str. </w:t>
      </w:r>
      <w:r w:rsidR="004030CC" w:rsidRPr="001B089E">
        <w:rPr>
          <w:rFonts w:ascii="Calibri" w:hAnsi="Calibri" w:cs="Calibri"/>
          <w:sz w:val="24"/>
          <w:szCs w:val="24"/>
          <w:lang w:val="ro-RO"/>
        </w:rPr>
        <w:t>Minerilor, nr.63</w:t>
      </w:r>
      <w:r w:rsidR="00CF442F" w:rsidRPr="001B089E">
        <w:rPr>
          <w:rFonts w:ascii="Calibri" w:hAnsi="Calibri" w:cs="Calibri"/>
          <w:sz w:val="24"/>
          <w:szCs w:val="24"/>
          <w:lang w:val="ro-RO"/>
        </w:rPr>
        <w:t>, jud. Cluj</w:t>
      </w:r>
      <w:r w:rsidR="00620573" w:rsidRPr="001B089E">
        <w:rPr>
          <w:rFonts w:ascii="Calibri" w:hAnsi="Calibri" w:cs="Calibri"/>
          <w:sz w:val="24"/>
          <w:szCs w:val="24"/>
          <w:lang w:val="ro-RO"/>
        </w:rPr>
        <w:t>,</w:t>
      </w:r>
      <w:r w:rsidRPr="001B089E">
        <w:rPr>
          <w:rFonts w:ascii="Calibri" w:hAnsi="Calibri" w:cs="Calibri"/>
          <w:sz w:val="24"/>
          <w:szCs w:val="24"/>
          <w:lang w:val="ro-RO"/>
        </w:rPr>
        <w:t xml:space="preserve"> cu mențiunea în clar pe plic: "Pentru Adunarea Generală </w:t>
      </w:r>
      <w:r w:rsidR="00042413" w:rsidRPr="001B089E">
        <w:rPr>
          <w:rFonts w:ascii="Calibri" w:hAnsi="Calibri" w:cs="Calibri"/>
          <w:sz w:val="24"/>
          <w:szCs w:val="24"/>
          <w:lang w:val="ro-RO"/>
        </w:rPr>
        <w:t>Ordinara/</w:t>
      </w:r>
      <w:r w:rsidRPr="001B089E">
        <w:rPr>
          <w:rFonts w:ascii="Calibri" w:hAnsi="Calibri" w:cs="Calibri"/>
          <w:sz w:val="24"/>
          <w:szCs w:val="24"/>
          <w:lang w:val="ro-RO"/>
        </w:rPr>
        <w:t xml:space="preserve">Extraordinară </w:t>
      </w:r>
      <w:r w:rsidR="00200624" w:rsidRPr="001B089E">
        <w:rPr>
          <w:rFonts w:ascii="Calibri" w:hAnsi="Calibri" w:cs="Calibri"/>
          <w:sz w:val="24"/>
          <w:szCs w:val="24"/>
          <w:lang w:val="ro-RO"/>
        </w:rPr>
        <w:t xml:space="preserve"> AROBS Transilvania Software </w:t>
      </w:r>
      <w:r w:rsidRPr="001B089E">
        <w:rPr>
          <w:rFonts w:ascii="Calibri" w:hAnsi="Calibri" w:cs="Calibri"/>
          <w:sz w:val="24"/>
          <w:szCs w:val="24"/>
          <w:lang w:val="ro-RO"/>
        </w:rPr>
        <w:t xml:space="preserve">S.A. din data de </w:t>
      </w:r>
      <w:r w:rsidR="006F3326" w:rsidRPr="001B089E">
        <w:rPr>
          <w:rFonts w:ascii="Calibri" w:hAnsi="Calibri" w:cs="Calibri"/>
          <w:sz w:val="24"/>
          <w:szCs w:val="24"/>
          <w:lang w:val="ro-RO"/>
        </w:rPr>
        <w:t>2</w:t>
      </w:r>
      <w:r w:rsidR="00E80AD8" w:rsidRPr="001B089E">
        <w:rPr>
          <w:rFonts w:ascii="Calibri" w:hAnsi="Calibri" w:cs="Calibri"/>
          <w:sz w:val="24"/>
          <w:szCs w:val="24"/>
          <w:lang w:val="ro-RO"/>
        </w:rPr>
        <w:t>2</w:t>
      </w:r>
      <w:r w:rsidR="00F10B7E" w:rsidRPr="001B089E">
        <w:rPr>
          <w:rFonts w:ascii="Calibri" w:hAnsi="Calibri" w:cs="Calibri"/>
          <w:sz w:val="24"/>
          <w:szCs w:val="24"/>
          <w:lang w:val="ro-RO"/>
        </w:rPr>
        <w:t>.12</w:t>
      </w:r>
      <w:r w:rsidRPr="001B089E">
        <w:rPr>
          <w:rFonts w:ascii="Calibri" w:hAnsi="Calibri" w:cs="Calibri"/>
          <w:sz w:val="24"/>
          <w:szCs w:val="24"/>
          <w:lang w:val="ro-RO"/>
        </w:rPr>
        <w:t>.2022</w:t>
      </w:r>
      <w:r w:rsidR="00F4385B" w:rsidRPr="001B089E">
        <w:rPr>
          <w:rFonts w:ascii="Calibri" w:hAnsi="Calibri" w:cs="Calibri"/>
          <w:sz w:val="24"/>
          <w:szCs w:val="24"/>
          <w:lang w:val="ro-RO"/>
        </w:rPr>
        <w:t>/</w:t>
      </w:r>
      <w:r w:rsidR="006F3326" w:rsidRPr="001B089E">
        <w:rPr>
          <w:rFonts w:ascii="Calibri" w:hAnsi="Calibri" w:cs="Calibri"/>
          <w:sz w:val="24"/>
          <w:szCs w:val="24"/>
          <w:lang w:val="ro-RO"/>
        </w:rPr>
        <w:t>2</w:t>
      </w:r>
      <w:r w:rsidR="00E80AD8" w:rsidRPr="001B089E">
        <w:rPr>
          <w:rFonts w:ascii="Calibri" w:hAnsi="Calibri" w:cs="Calibri"/>
          <w:sz w:val="24"/>
          <w:szCs w:val="24"/>
          <w:lang w:val="ro-RO"/>
        </w:rPr>
        <w:t>3</w:t>
      </w:r>
      <w:r w:rsidR="00F10B7E" w:rsidRPr="001B089E">
        <w:rPr>
          <w:rFonts w:ascii="Calibri" w:hAnsi="Calibri" w:cs="Calibri"/>
          <w:sz w:val="24"/>
          <w:szCs w:val="24"/>
          <w:lang w:val="ro-RO"/>
        </w:rPr>
        <w:t>.12</w:t>
      </w:r>
      <w:r w:rsidR="00F4385B" w:rsidRPr="001B089E">
        <w:rPr>
          <w:rFonts w:ascii="Calibri" w:hAnsi="Calibri" w:cs="Calibri"/>
          <w:sz w:val="24"/>
          <w:szCs w:val="24"/>
          <w:lang w:val="ro-RO"/>
        </w:rPr>
        <w:t>.2022</w:t>
      </w:r>
      <w:r w:rsidRPr="001B089E">
        <w:rPr>
          <w:rFonts w:ascii="Calibri" w:hAnsi="Calibri" w:cs="Calibri"/>
          <w:sz w:val="24"/>
          <w:szCs w:val="24"/>
          <w:lang w:val="ro-RO"/>
        </w:rPr>
        <w:t xml:space="preserve">" sau - la adresa de e-mail </w:t>
      </w:r>
      <w:r w:rsidR="003E01AE" w:rsidRPr="001B089E">
        <w:rPr>
          <w:rFonts w:ascii="Calibri" w:hAnsi="Calibri" w:cs="Calibri"/>
          <w:sz w:val="24"/>
          <w:szCs w:val="24"/>
          <w:lang w:val="ro-RO"/>
        </w:rPr>
        <w:t>ir@arobs.com</w:t>
      </w:r>
      <w:r w:rsidRPr="001B089E">
        <w:rPr>
          <w:rFonts w:ascii="Calibri" w:hAnsi="Calibri" w:cs="Calibri"/>
          <w:sz w:val="24"/>
          <w:szCs w:val="24"/>
          <w:lang w:val="ro-RO"/>
        </w:rPr>
        <w:t xml:space="preserve"> cu semnătură electronică extinsă încorporată conform Legii nr. 455/2001 privind semnătura electronică, cu mențiunea clară la subiectul e-mailului: "Pentru Adunarea </w:t>
      </w:r>
      <w:r w:rsidR="0045085B" w:rsidRPr="001B089E">
        <w:rPr>
          <w:rFonts w:ascii="Calibri" w:hAnsi="Calibri" w:cs="Calibri"/>
          <w:sz w:val="24"/>
          <w:szCs w:val="24"/>
          <w:lang w:val="ro-RO"/>
        </w:rPr>
        <w:t>Ordinara/</w:t>
      </w:r>
      <w:r w:rsidRPr="001B089E">
        <w:rPr>
          <w:rFonts w:ascii="Calibri" w:hAnsi="Calibri" w:cs="Calibri"/>
          <w:sz w:val="24"/>
          <w:szCs w:val="24"/>
          <w:lang w:val="ro-RO"/>
        </w:rPr>
        <w:t xml:space="preserve">Generală Extraordinară </w:t>
      </w:r>
      <w:r w:rsidR="00200624" w:rsidRPr="001B089E">
        <w:rPr>
          <w:rFonts w:ascii="Calibri" w:hAnsi="Calibri" w:cs="Calibri"/>
          <w:sz w:val="24"/>
          <w:szCs w:val="24"/>
          <w:lang w:val="ro-RO"/>
        </w:rPr>
        <w:t>AROBS Transilvania Software S.A</w:t>
      </w:r>
      <w:r w:rsidRPr="001B089E">
        <w:rPr>
          <w:rFonts w:ascii="Calibri" w:hAnsi="Calibri" w:cs="Calibri"/>
          <w:sz w:val="24"/>
          <w:szCs w:val="24"/>
          <w:lang w:val="ro-RO"/>
        </w:rPr>
        <w:t xml:space="preserve">. din data de </w:t>
      </w:r>
      <w:r w:rsidR="006F3326" w:rsidRPr="001B089E">
        <w:rPr>
          <w:rFonts w:ascii="Calibri" w:hAnsi="Calibri" w:cs="Calibri"/>
          <w:sz w:val="24"/>
          <w:szCs w:val="24"/>
          <w:lang w:val="ro-RO"/>
        </w:rPr>
        <w:t>2</w:t>
      </w:r>
      <w:r w:rsidR="00E80AD8" w:rsidRPr="001B089E">
        <w:rPr>
          <w:rFonts w:ascii="Calibri" w:hAnsi="Calibri" w:cs="Calibri"/>
          <w:sz w:val="24"/>
          <w:szCs w:val="24"/>
          <w:lang w:val="ro-RO"/>
        </w:rPr>
        <w:t>2</w:t>
      </w:r>
      <w:r w:rsidR="00F10B7E" w:rsidRPr="001B089E">
        <w:rPr>
          <w:rFonts w:ascii="Calibri" w:hAnsi="Calibri" w:cs="Calibri"/>
          <w:sz w:val="24"/>
          <w:szCs w:val="24"/>
          <w:lang w:val="ro-RO"/>
        </w:rPr>
        <w:t>.12.2022/</w:t>
      </w:r>
      <w:r w:rsidR="006F3326" w:rsidRPr="001B089E">
        <w:rPr>
          <w:rFonts w:ascii="Calibri" w:hAnsi="Calibri" w:cs="Calibri"/>
          <w:sz w:val="24"/>
          <w:szCs w:val="24"/>
          <w:lang w:val="ro-RO"/>
        </w:rPr>
        <w:t>2</w:t>
      </w:r>
      <w:r w:rsidR="00E80AD8" w:rsidRPr="001B089E">
        <w:rPr>
          <w:rFonts w:ascii="Calibri" w:hAnsi="Calibri" w:cs="Calibri"/>
          <w:sz w:val="24"/>
          <w:szCs w:val="24"/>
          <w:lang w:val="ro-RO"/>
        </w:rPr>
        <w:t>3</w:t>
      </w:r>
      <w:r w:rsidR="00F10B7E" w:rsidRPr="001B089E">
        <w:rPr>
          <w:rFonts w:ascii="Calibri" w:hAnsi="Calibri" w:cs="Calibri"/>
          <w:sz w:val="24"/>
          <w:szCs w:val="24"/>
          <w:lang w:val="ro-RO"/>
        </w:rPr>
        <w:t>.12.2022</w:t>
      </w:r>
      <w:r w:rsidRPr="001B089E">
        <w:rPr>
          <w:rFonts w:ascii="Calibri" w:hAnsi="Calibri" w:cs="Calibri"/>
          <w:sz w:val="24"/>
          <w:szCs w:val="24"/>
          <w:lang w:val="ro-RO"/>
        </w:rPr>
        <w:t xml:space="preserve">". </w:t>
      </w:r>
    </w:p>
    <w:p w14:paraId="6BB3A533" w14:textId="77777777" w:rsidR="00CB4FC0" w:rsidRPr="001B089E" w:rsidRDefault="00CB4FC0" w:rsidP="00C26C64">
      <w:pPr>
        <w:spacing w:after="0" w:line="240" w:lineRule="auto"/>
        <w:ind w:left="720"/>
        <w:jc w:val="both"/>
        <w:rPr>
          <w:rFonts w:ascii="Calibri" w:hAnsi="Calibri" w:cs="Calibri"/>
          <w:sz w:val="24"/>
          <w:szCs w:val="24"/>
          <w:lang w:val="ro-RO"/>
        </w:rPr>
      </w:pPr>
    </w:p>
    <w:p w14:paraId="19591EE3" w14:textId="47CBACDE" w:rsidR="00200624" w:rsidRPr="001B089E" w:rsidRDefault="007A6DF0"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Documentele de identificare menționate în acest convocator se referă întotdeauna la:</w:t>
      </w:r>
    </w:p>
    <w:p w14:paraId="155C1952" w14:textId="77777777" w:rsidR="001B089E" w:rsidRDefault="001B089E" w:rsidP="00C26C64">
      <w:pPr>
        <w:spacing w:after="0" w:line="240" w:lineRule="auto"/>
        <w:ind w:left="720"/>
        <w:jc w:val="both"/>
        <w:rPr>
          <w:rFonts w:ascii="Calibri" w:hAnsi="Calibri" w:cs="Calibri"/>
          <w:sz w:val="24"/>
          <w:szCs w:val="24"/>
          <w:lang w:val="ro-RO"/>
        </w:rPr>
      </w:pPr>
    </w:p>
    <w:p w14:paraId="006EC156" w14:textId="64A7D325" w:rsidR="00200624" w:rsidRPr="001B089E" w:rsidRDefault="007A6DF0"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 (a) copie a actului de identitate valabil al acționarului persoană fizică (carte de identitate/pașaport), purtând semnătura acționarului, data și mențiunea "Conform cu originalul"; sau </w:t>
      </w:r>
    </w:p>
    <w:p w14:paraId="5A050D32" w14:textId="65D58C96" w:rsidR="00200624" w:rsidRPr="001B089E" w:rsidRDefault="007A6DF0"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(b) dovada că persoana semnatară a actului prin care se exercită dreptul sau procedura prevăzută de acest convocator este reprezentantul legal al acționarului (dacă acționarul nu a furnizat depozitarului central/participantului informații corespunzătoare privind reprezentantul său legal), precum și, în orice caz, o copie a cărții de identitate/pașaport al reprezentantului legal purtând semnătura acționarului, data și mențiunea "Conform cu originalul".</w:t>
      </w:r>
    </w:p>
    <w:p w14:paraId="4C7F4875" w14:textId="77777777" w:rsidR="00CB4FC0" w:rsidRPr="001B089E" w:rsidRDefault="00CB4FC0" w:rsidP="00C26C64">
      <w:pPr>
        <w:spacing w:after="0" w:line="240" w:lineRule="auto"/>
        <w:ind w:left="720"/>
        <w:jc w:val="both"/>
        <w:rPr>
          <w:rFonts w:ascii="Calibri" w:hAnsi="Calibri" w:cs="Calibri"/>
          <w:sz w:val="24"/>
          <w:szCs w:val="24"/>
          <w:lang w:val="ro-RO"/>
        </w:rPr>
      </w:pPr>
    </w:p>
    <w:p w14:paraId="395C7168" w14:textId="4B4A8188" w:rsidR="00CB4FC0" w:rsidRPr="001B089E" w:rsidRDefault="007A6DF0" w:rsidP="009E1E4D">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Documentele care atestă calitatea de reprezentant legal întocmite într-o limbă străină, alta decât limba engleză, vor fi însoțite de o traducere realizată de un traducător autorizat în limba română sau în limba engleză. Dacă acționarul entitate juridică nu a furnizat depozitarului central/participantului informații corespunzătoare privind reprezentantul său legal, dovada calității de reprezentant legal al acționarului se face în baza documentelor relevante eliberate de registrul comerțului sau de o altă autoritate similară din statul în care acționarul este înmatriculat, aflate în termenul de valabilitat</w:t>
      </w:r>
      <w:r w:rsidR="005910B0" w:rsidRPr="001B089E">
        <w:rPr>
          <w:rFonts w:ascii="Calibri" w:hAnsi="Calibri" w:cs="Calibri"/>
          <w:sz w:val="24"/>
          <w:szCs w:val="24"/>
          <w:lang w:val="ro-RO"/>
        </w:rPr>
        <w:t>e.</w:t>
      </w:r>
    </w:p>
    <w:p w14:paraId="440BDBE9" w14:textId="3848420C" w:rsidR="00CB4FC0" w:rsidRPr="001B089E" w:rsidRDefault="00200624" w:rsidP="005910B0">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Calitatea de acționar, precum și, în cazul acționarilor persoane juridice sau al entităților fără personalitate juridică, calitatea de reprezentant legal se constată în baza listei acționarilor de la Data de Referință, primită de Societate de la DEPOZITARUL CENTRAL - S.A., pe baza următoarelor documente prezentate Societății de către acționar, emise de DEPOZITARUL CENTRAL - S.A. sau de participanții care furnizează servicii de custodie: </w:t>
      </w:r>
    </w:p>
    <w:p w14:paraId="30B141EB" w14:textId="77777777" w:rsidR="00200624" w:rsidRPr="001B089E" w:rsidRDefault="00200624"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a) extrasul de cont din care rezultă calitatea de acționar și numărul de acțiuni deținute;</w:t>
      </w:r>
    </w:p>
    <w:p w14:paraId="05614464" w14:textId="6742905B" w:rsidR="00FB7726" w:rsidRDefault="00200624" w:rsidP="009E1E4D">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b) documente care atestă înscrierea informației privind reprezentantul legal la DEPOZITARUL CENTRAL - S.A./respectivii participanți.</w:t>
      </w:r>
    </w:p>
    <w:p w14:paraId="7FA8D1EA" w14:textId="0A89FC91" w:rsidR="00B71D1D" w:rsidRDefault="00B71D1D" w:rsidP="009E1E4D">
      <w:pPr>
        <w:spacing w:after="0" w:line="240" w:lineRule="auto"/>
        <w:ind w:left="720"/>
        <w:jc w:val="both"/>
        <w:rPr>
          <w:rFonts w:ascii="Calibri" w:hAnsi="Calibri" w:cs="Calibri"/>
          <w:sz w:val="24"/>
          <w:szCs w:val="24"/>
          <w:lang w:val="ro-RO"/>
        </w:rPr>
      </w:pPr>
    </w:p>
    <w:p w14:paraId="6AAAF235" w14:textId="77777777" w:rsidR="00B71D1D" w:rsidRPr="001B089E" w:rsidRDefault="00B71D1D" w:rsidP="009E1E4D">
      <w:pPr>
        <w:spacing w:after="0" w:line="240" w:lineRule="auto"/>
        <w:ind w:left="720"/>
        <w:jc w:val="both"/>
        <w:rPr>
          <w:rFonts w:ascii="Calibri" w:hAnsi="Calibri" w:cs="Calibri"/>
          <w:sz w:val="24"/>
          <w:szCs w:val="24"/>
          <w:lang w:val="ro-RO"/>
        </w:rPr>
      </w:pPr>
    </w:p>
    <w:p w14:paraId="5B32BFE6" w14:textId="77777777" w:rsidR="000B560C" w:rsidRPr="001B089E" w:rsidRDefault="000B560C" w:rsidP="00C26C64">
      <w:pPr>
        <w:spacing w:after="0" w:line="240" w:lineRule="auto"/>
        <w:ind w:left="720"/>
        <w:jc w:val="both"/>
        <w:rPr>
          <w:rFonts w:ascii="Calibri" w:hAnsi="Calibri" w:cs="Calibri"/>
          <w:sz w:val="24"/>
          <w:szCs w:val="24"/>
          <w:lang w:val="ro-RO"/>
        </w:rPr>
      </w:pPr>
    </w:p>
    <w:p w14:paraId="20E86C9D" w14:textId="4D637925" w:rsidR="003B4C1B" w:rsidRPr="001B089E" w:rsidRDefault="00926439" w:rsidP="00926439">
      <w:pPr>
        <w:spacing w:after="0" w:line="240" w:lineRule="auto"/>
        <w:jc w:val="both"/>
        <w:rPr>
          <w:rFonts w:ascii="Calibri" w:hAnsi="Calibri" w:cs="Calibri"/>
          <w:b/>
          <w:bCs/>
          <w:sz w:val="24"/>
          <w:szCs w:val="24"/>
          <w:lang w:val="ro-RO"/>
        </w:rPr>
      </w:pPr>
      <w:r w:rsidRPr="001B089E">
        <w:rPr>
          <w:rFonts w:ascii="Calibri" w:hAnsi="Calibri" w:cs="Calibri"/>
          <w:b/>
          <w:bCs/>
          <w:sz w:val="24"/>
          <w:szCs w:val="24"/>
          <w:lang w:val="ro-RO"/>
        </w:rPr>
        <w:lastRenderedPageBreak/>
        <w:t xml:space="preserve">         I.</w:t>
      </w:r>
      <w:r w:rsidR="0081558D" w:rsidRPr="001B089E">
        <w:rPr>
          <w:rFonts w:ascii="Calibri" w:hAnsi="Calibri" w:cs="Calibri"/>
          <w:b/>
          <w:bCs/>
          <w:sz w:val="24"/>
          <w:szCs w:val="24"/>
          <w:lang w:val="ro-RO"/>
        </w:rPr>
        <w:t xml:space="preserve"> </w:t>
      </w:r>
      <w:r w:rsidR="00F858FF" w:rsidRPr="001B089E">
        <w:rPr>
          <w:rFonts w:ascii="Calibri" w:hAnsi="Calibri" w:cs="Calibri"/>
          <w:b/>
          <w:bCs/>
          <w:sz w:val="24"/>
          <w:szCs w:val="24"/>
          <w:lang w:val="ro-RO"/>
        </w:rPr>
        <w:t>Obligațiile reprezentantului</w:t>
      </w:r>
      <w:r w:rsidR="00AA2289" w:rsidRPr="001B089E">
        <w:rPr>
          <w:rFonts w:ascii="Calibri" w:hAnsi="Calibri" w:cs="Calibri"/>
          <w:b/>
          <w:bCs/>
          <w:sz w:val="24"/>
          <w:szCs w:val="24"/>
          <w:lang w:val="ro-RO"/>
        </w:rPr>
        <w:t>. Depunerea</w:t>
      </w:r>
      <w:r w:rsidR="0081558D" w:rsidRPr="001B089E">
        <w:rPr>
          <w:rFonts w:ascii="Calibri" w:hAnsi="Calibri" w:cs="Calibri"/>
          <w:b/>
          <w:bCs/>
          <w:sz w:val="24"/>
          <w:szCs w:val="24"/>
          <w:lang w:val="ro-RO"/>
        </w:rPr>
        <w:t xml:space="preserve"> procurilor și a copiilor după actele de identitate</w:t>
      </w:r>
    </w:p>
    <w:p w14:paraId="0F9B7CA9" w14:textId="043F7B39" w:rsidR="003B4C1B" w:rsidRPr="001B089E" w:rsidRDefault="003B4C1B"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 xml:space="preserve">Reprezentantul are obligația să voteze în conformitate cu instrucțiunile formulate de acționarul care l-a desemnat. În cazul procurii speciale, un exemplar original, completat în limba română sau în limba engleză și semnat de acționar, împreună cu o copie a actului de identitate al acționarului și al reprezentantului, se vor transmite Societății conform Secțiunii G de mai </w:t>
      </w:r>
      <w:r w:rsidR="00AA2289" w:rsidRPr="001B089E">
        <w:rPr>
          <w:rFonts w:ascii="Calibri" w:hAnsi="Calibri" w:cs="Calibri"/>
          <w:sz w:val="24"/>
          <w:szCs w:val="24"/>
          <w:lang w:val="ro-RO"/>
        </w:rPr>
        <w:t>sus</w:t>
      </w:r>
      <w:r w:rsidRPr="001B089E">
        <w:rPr>
          <w:rFonts w:ascii="Calibri" w:hAnsi="Calibri" w:cs="Calibri"/>
          <w:sz w:val="24"/>
          <w:szCs w:val="24"/>
          <w:lang w:val="ro-RO"/>
        </w:rPr>
        <w:t>. Împuternicirile speciale care nu conțin cel puțin informațiile cuprinse în formularul pus la dispoziție de Societate nu sunt opozabile Societății.</w:t>
      </w:r>
    </w:p>
    <w:p w14:paraId="434749D6" w14:textId="0545076D" w:rsidR="003B4C1B" w:rsidRPr="001B089E" w:rsidRDefault="003B4C1B" w:rsidP="00C26C64">
      <w:pPr>
        <w:pStyle w:val="ListParagraph"/>
        <w:spacing w:after="0" w:line="240" w:lineRule="auto"/>
        <w:jc w:val="both"/>
        <w:rPr>
          <w:rFonts w:ascii="Calibri" w:hAnsi="Calibri" w:cs="Calibri"/>
          <w:sz w:val="24"/>
          <w:szCs w:val="24"/>
          <w:lang w:val="ro-RO"/>
        </w:rPr>
      </w:pPr>
      <w:r w:rsidRPr="001B089E">
        <w:rPr>
          <w:rFonts w:ascii="Calibri" w:hAnsi="Calibri" w:cs="Calibri"/>
          <w:b/>
          <w:bCs/>
          <w:sz w:val="24"/>
          <w:szCs w:val="24"/>
          <w:lang w:val="ro-RO"/>
        </w:rPr>
        <w:t>Termenul limită</w:t>
      </w:r>
      <w:r w:rsidRPr="001B089E">
        <w:rPr>
          <w:rFonts w:ascii="Calibri" w:hAnsi="Calibri" w:cs="Calibri"/>
          <w:sz w:val="24"/>
          <w:szCs w:val="24"/>
          <w:lang w:val="ro-RO"/>
        </w:rPr>
        <w:t xml:space="preserve">: Împuternicirile speciale, însoțite de documentele menționate vor fi transmise Societății astfel încât să fie înregistrate la Societate cel târziu la data de </w:t>
      </w:r>
      <w:r w:rsidR="006F3326" w:rsidRPr="001B089E">
        <w:rPr>
          <w:rFonts w:ascii="Calibri" w:hAnsi="Calibri" w:cs="Calibri"/>
          <w:sz w:val="24"/>
          <w:szCs w:val="24"/>
          <w:lang w:val="ro-RO"/>
        </w:rPr>
        <w:t>2</w:t>
      </w:r>
      <w:r w:rsidR="00E80AD8" w:rsidRPr="001B089E">
        <w:rPr>
          <w:rFonts w:ascii="Calibri" w:hAnsi="Calibri" w:cs="Calibri"/>
          <w:sz w:val="24"/>
          <w:szCs w:val="24"/>
          <w:lang w:val="ro-RO"/>
        </w:rPr>
        <w:t>1</w:t>
      </w:r>
      <w:r w:rsidR="005D73B1" w:rsidRPr="001B089E">
        <w:rPr>
          <w:rFonts w:ascii="Calibri" w:hAnsi="Calibri" w:cs="Calibri"/>
          <w:sz w:val="24"/>
          <w:szCs w:val="24"/>
          <w:lang w:val="ro-RO"/>
        </w:rPr>
        <w:t>.</w:t>
      </w:r>
      <w:r w:rsidR="00045A50" w:rsidRPr="001B089E">
        <w:rPr>
          <w:rFonts w:ascii="Calibri" w:hAnsi="Calibri" w:cs="Calibri"/>
          <w:sz w:val="24"/>
          <w:szCs w:val="24"/>
          <w:lang w:val="ro-RO"/>
        </w:rPr>
        <w:t>12</w:t>
      </w:r>
      <w:r w:rsidR="005D73B1" w:rsidRPr="001B089E">
        <w:rPr>
          <w:rFonts w:ascii="Calibri" w:hAnsi="Calibri" w:cs="Calibri"/>
          <w:sz w:val="24"/>
          <w:szCs w:val="24"/>
          <w:lang w:val="ro-RO"/>
        </w:rPr>
        <w:t>.</w:t>
      </w:r>
      <w:r w:rsidRPr="001B089E">
        <w:rPr>
          <w:rFonts w:ascii="Calibri" w:hAnsi="Calibri" w:cs="Calibri"/>
          <w:sz w:val="24"/>
          <w:szCs w:val="24"/>
          <w:lang w:val="ro-RO"/>
        </w:rPr>
        <w:t xml:space="preserve">2022, ora: </w:t>
      </w:r>
      <w:r w:rsidR="0047528B" w:rsidRPr="001B089E">
        <w:rPr>
          <w:rFonts w:ascii="Calibri" w:hAnsi="Calibri" w:cs="Calibri"/>
          <w:sz w:val="24"/>
          <w:szCs w:val="24"/>
          <w:lang w:val="ro-RO"/>
        </w:rPr>
        <w:t>1</w:t>
      </w:r>
      <w:r w:rsidR="00045A50" w:rsidRPr="001B089E">
        <w:rPr>
          <w:rFonts w:ascii="Calibri" w:hAnsi="Calibri" w:cs="Calibri"/>
          <w:sz w:val="24"/>
          <w:szCs w:val="24"/>
          <w:lang w:val="ro-RO"/>
        </w:rPr>
        <w:t>0</w:t>
      </w:r>
      <w:r w:rsidRPr="001B089E">
        <w:rPr>
          <w:rFonts w:ascii="Calibri" w:hAnsi="Calibri" w:cs="Calibri"/>
          <w:sz w:val="24"/>
          <w:szCs w:val="24"/>
          <w:lang w:val="ro-RO"/>
        </w:rPr>
        <w:t>:00.</w:t>
      </w:r>
    </w:p>
    <w:p w14:paraId="123C9606" w14:textId="77777777" w:rsidR="000B560C" w:rsidRPr="001B089E" w:rsidRDefault="000B560C" w:rsidP="00C26C64">
      <w:pPr>
        <w:pStyle w:val="ListParagraph"/>
        <w:spacing w:after="0" w:line="240" w:lineRule="auto"/>
        <w:jc w:val="both"/>
        <w:rPr>
          <w:rFonts w:ascii="Calibri" w:hAnsi="Calibri" w:cs="Calibri"/>
          <w:sz w:val="24"/>
          <w:szCs w:val="24"/>
          <w:lang w:val="ro-RO"/>
        </w:rPr>
      </w:pPr>
    </w:p>
    <w:p w14:paraId="586796D3" w14:textId="443A94E6" w:rsidR="00200624" w:rsidRPr="001B089E" w:rsidRDefault="00200624" w:rsidP="00C26C64">
      <w:pPr>
        <w:spacing w:after="0" w:line="240" w:lineRule="auto"/>
        <w:jc w:val="both"/>
        <w:rPr>
          <w:rFonts w:ascii="Calibri" w:hAnsi="Calibri" w:cs="Calibri"/>
          <w:sz w:val="24"/>
          <w:szCs w:val="24"/>
          <w:lang w:val="ro-RO"/>
        </w:rPr>
      </w:pPr>
      <w:r w:rsidRPr="001B089E">
        <w:rPr>
          <w:rFonts w:ascii="Calibri" w:hAnsi="Calibri" w:cs="Calibri"/>
          <w:sz w:val="24"/>
          <w:szCs w:val="24"/>
          <w:lang w:val="ro-RO"/>
        </w:rPr>
        <w:t xml:space="preserve">          </w:t>
      </w:r>
      <w:r w:rsidR="00EC2296" w:rsidRPr="001B089E">
        <w:rPr>
          <w:rFonts w:ascii="Calibri" w:hAnsi="Calibri" w:cs="Calibri"/>
          <w:b/>
          <w:bCs/>
          <w:sz w:val="24"/>
          <w:szCs w:val="24"/>
          <w:lang w:val="ro-RO"/>
        </w:rPr>
        <w:t>J</w:t>
      </w:r>
      <w:r w:rsidR="00EC2296" w:rsidRPr="001B089E">
        <w:rPr>
          <w:rFonts w:ascii="Calibri" w:hAnsi="Calibri" w:cs="Calibri"/>
          <w:sz w:val="24"/>
          <w:szCs w:val="24"/>
          <w:lang w:val="ro-RO"/>
        </w:rPr>
        <w:t>.</w:t>
      </w:r>
      <w:r w:rsidR="00127D0C" w:rsidRPr="001B089E">
        <w:rPr>
          <w:rFonts w:ascii="Calibri" w:hAnsi="Calibri" w:cs="Calibri"/>
          <w:sz w:val="24"/>
          <w:szCs w:val="24"/>
          <w:lang w:val="ro-RO"/>
        </w:rPr>
        <w:t xml:space="preserve"> </w:t>
      </w:r>
      <w:r w:rsidRPr="001B089E">
        <w:rPr>
          <w:rFonts w:ascii="Calibri" w:hAnsi="Calibri" w:cs="Calibri"/>
          <w:b/>
          <w:bCs/>
          <w:sz w:val="24"/>
          <w:szCs w:val="24"/>
          <w:lang w:val="ro-RO"/>
        </w:rPr>
        <w:t>Documentele și materiale informative pentru AGEA</w:t>
      </w:r>
      <w:r w:rsidRPr="001B089E">
        <w:rPr>
          <w:rFonts w:ascii="Calibri" w:hAnsi="Calibri" w:cs="Calibri"/>
          <w:sz w:val="24"/>
          <w:szCs w:val="24"/>
          <w:lang w:val="ro-RO"/>
        </w:rPr>
        <w:t xml:space="preserve"> </w:t>
      </w:r>
    </w:p>
    <w:p w14:paraId="5704525F" w14:textId="166F2426" w:rsidR="00200624" w:rsidRPr="001B089E" w:rsidRDefault="00200624" w:rsidP="00C26C64">
      <w:pPr>
        <w:spacing w:after="0" w:line="240" w:lineRule="auto"/>
        <w:ind w:left="720"/>
        <w:jc w:val="both"/>
        <w:rPr>
          <w:rFonts w:ascii="Calibri" w:hAnsi="Calibri" w:cs="Calibri"/>
          <w:sz w:val="24"/>
          <w:szCs w:val="24"/>
          <w:lang w:val="ro-RO"/>
        </w:rPr>
      </w:pPr>
      <w:r w:rsidRPr="001B089E">
        <w:rPr>
          <w:rFonts w:ascii="Calibri" w:hAnsi="Calibri" w:cs="Calibri"/>
          <w:sz w:val="24"/>
          <w:szCs w:val="24"/>
          <w:lang w:val="ro-RO"/>
        </w:rPr>
        <w:t xml:space="preserve">Documentele și materialele informative referitoare la punctele incluse pe ordinea de zi a AGEA, prezentul convocator, proiectele de hotărâri, numărul total de acțiuni și drepturile de vot la data convocării, precum și formularele de procură specială și formularele de vot prin corespondență pentru AGEA vor fi puse la dispoziția acționarilor, atât în limba română, cât și în engleză, începând cu data de </w:t>
      </w:r>
      <w:r w:rsidR="006F3326" w:rsidRPr="001B089E">
        <w:rPr>
          <w:rFonts w:ascii="Calibri" w:hAnsi="Calibri" w:cs="Calibri"/>
          <w:sz w:val="24"/>
          <w:szCs w:val="24"/>
          <w:lang w:val="ro-RO"/>
        </w:rPr>
        <w:t>21</w:t>
      </w:r>
      <w:r w:rsidR="00906BA1" w:rsidRPr="001B089E">
        <w:rPr>
          <w:rFonts w:ascii="Calibri" w:hAnsi="Calibri" w:cs="Calibri"/>
          <w:sz w:val="24"/>
          <w:szCs w:val="24"/>
          <w:lang w:val="ro-RO"/>
        </w:rPr>
        <w:t>.11</w:t>
      </w:r>
      <w:r w:rsidR="00B43D9E" w:rsidRPr="001B089E">
        <w:rPr>
          <w:rFonts w:ascii="Calibri" w:hAnsi="Calibri" w:cs="Calibri"/>
          <w:sz w:val="24"/>
          <w:szCs w:val="24"/>
          <w:lang w:val="ro-RO"/>
        </w:rPr>
        <w:t>.2022</w:t>
      </w:r>
      <w:r w:rsidR="002C0588" w:rsidRPr="001B089E">
        <w:rPr>
          <w:rFonts w:ascii="Calibri" w:hAnsi="Calibri" w:cs="Calibri"/>
          <w:sz w:val="24"/>
          <w:szCs w:val="24"/>
          <w:lang w:val="ro-RO"/>
        </w:rPr>
        <w:t xml:space="preserve"> </w:t>
      </w:r>
      <w:r w:rsidRPr="001B089E">
        <w:rPr>
          <w:rFonts w:ascii="Calibri" w:hAnsi="Calibri" w:cs="Calibri"/>
          <w:sz w:val="24"/>
          <w:szCs w:val="24"/>
          <w:lang w:val="ro-RO"/>
        </w:rPr>
        <w:t xml:space="preserve">la </w:t>
      </w:r>
      <w:r w:rsidR="00674436" w:rsidRPr="001B089E">
        <w:rPr>
          <w:rFonts w:ascii="Calibri" w:hAnsi="Calibri" w:cs="Calibri"/>
          <w:sz w:val="24"/>
          <w:szCs w:val="24"/>
          <w:lang w:val="ro-RO"/>
        </w:rPr>
        <w:t>punctul de lucru al</w:t>
      </w:r>
      <w:r w:rsidRPr="001B089E">
        <w:rPr>
          <w:rFonts w:ascii="Calibri" w:hAnsi="Calibri" w:cs="Calibri"/>
          <w:sz w:val="24"/>
          <w:szCs w:val="24"/>
          <w:lang w:val="ro-RO"/>
        </w:rPr>
        <w:t xml:space="preserve"> Societății din Romania, Cluj-Napoca, str. </w:t>
      </w:r>
      <w:r w:rsidR="00332A1A" w:rsidRPr="001B089E">
        <w:rPr>
          <w:rFonts w:ascii="Calibri" w:hAnsi="Calibri" w:cs="Calibri"/>
          <w:sz w:val="24"/>
          <w:szCs w:val="24"/>
          <w:lang w:val="ro-RO"/>
        </w:rPr>
        <w:t>Minerilor, nr.63</w:t>
      </w:r>
      <w:r w:rsidRPr="001B089E">
        <w:rPr>
          <w:rFonts w:ascii="Calibri" w:hAnsi="Calibri" w:cs="Calibri"/>
          <w:sz w:val="24"/>
          <w:szCs w:val="24"/>
          <w:lang w:val="ro-RO"/>
        </w:rPr>
        <w:t>, jud. Cluj și vor fi disponibilizate pe pagina de web a Societății (www.</w:t>
      </w:r>
      <w:r w:rsidR="00E45EA0" w:rsidRPr="001B089E">
        <w:rPr>
          <w:rFonts w:ascii="Calibri" w:hAnsi="Calibri" w:cs="Calibri"/>
          <w:sz w:val="24"/>
          <w:szCs w:val="24"/>
          <w:lang w:val="ro-RO"/>
        </w:rPr>
        <w:t>arobsgrup.ro</w:t>
      </w:r>
      <w:r w:rsidRPr="001B089E">
        <w:rPr>
          <w:rFonts w:ascii="Calibri" w:hAnsi="Calibri" w:cs="Calibri"/>
          <w:sz w:val="24"/>
          <w:szCs w:val="24"/>
          <w:lang w:val="ro-RO"/>
        </w:rPr>
        <w:t xml:space="preserve">, secțiunea </w:t>
      </w:r>
      <w:r w:rsidR="00E45EA0" w:rsidRPr="001B089E">
        <w:rPr>
          <w:rFonts w:ascii="Calibri" w:hAnsi="Calibri" w:cs="Calibri"/>
          <w:sz w:val="24"/>
          <w:szCs w:val="24"/>
          <w:lang w:val="ro-RO"/>
        </w:rPr>
        <w:t>“</w:t>
      </w:r>
      <w:r w:rsidRPr="001B089E">
        <w:rPr>
          <w:rFonts w:ascii="Calibri" w:hAnsi="Calibri" w:cs="Calibri"/>
          <w:sz w:val="24"/>
          <w:szCs w:val="24"/>
          <w:lang w:val="ro-RO"/>
        </w:rPr>
        <w:t>investitori</w:t>
      </w:r>
      <w:r w:rsidR="00E45EA0" w:rsidRPr="001B089E">
        <w:rPr>
          <w:rFonts w:ascii="Calibri" w:hAnsi="Calibri" w:cs="Calibri"/>
          <w:sz w:val="24"/>
          <w:szCs w:val="24"/>
          <w:lang w:val="ro-RO"/>
        </w:rPr>
        <w:t>”</w:t>
      </w:r>
      <w:r w:rsidRPr="001B089E">
        <w:rPr>
          <w:rFonts w:ascii="Calibri" w:hAnsi="Calibri" w:cs="Calibri"/>
          <w:sz w:val="24"/>
          <w:szCs w:val="24"/>
          <w:lang w:val="ro-RO"/>
        </w:rPr>
        <w:t xml:space="preserve"> &lt; Adunările Generale ale Acționarilor). </w:t>
      </w:r>
    </w:p>
    <w:p w14:paraId="28F5DBF3" w14:textId="77777777" w:rsidR="00200624" w:rsidRPr="001B089E" w:rsidRDefault="00200624" w:rsidP="00C26C64">
      <w:pPr>
        <w:spacing w:after="0" w:line="240" w:lineRule="auto"/>
        <w:ind w:left="720"/>
        <w:jc w:val="both"/>
        <w:rPr>
          <w:rFonts w:ascii="Calibri" w:hAnsi="Calibri" w:cs="Calibri"/>
          <w:sz w:val="24"/>
          <w:szCs w:val="24"/>
          <w:lang w:val="ro-RO"/>
        </w:rPr>
      </w:pPr>
    </w:p>
    <w:p w14:paraId="7C70E8AF" w14:textId="75AE84FE" w:rsidR="00257AF5" w:rsidRPr="001B089E" w:rsidRDefault="00200624" w:rsidP="00C26C64">
      <w:pPr>
        <w:spacing w:after="0" w:line="240" w:lineRule="auto"/>
        <w:ind w:left="720"/>
        <w:jc w:val="both"/>
        <w:rPr>
          <w:rFonts w:ascii="Calibri" w:hAnsi="Calibri" w:cs="Calibri"/>
          <w:b/>
          <w:bCs/>
          <w:sz w:val="24"/>
          <w:szCs w:val="24"/>
          <w:lang w:val="ro-RO"/>
        </w:rPr>
      </w:pPr>
      <w:r w:rsidRPr="001B089E">
        <w:rPr>
          <w:rFonts w:ascii="Calibri" w:hAnsi="Calibri" w:cs="Calibri"/>
          <w:sz w:val="24"/>
          <w:szCs w:val="24"/>
          <w:lang w:val="ro-RO"/>
        </w:rPr>
        <w:t xml:space="preserve">La data convocării, capitalul social al Societății este format din </w:t>
      </w:r>
      <w:r w:rsidR="009C0CEE" w:rsidRPr="001B089E">
        <w:rPr>
          <w:rFonts w:ascii="Calibri" w:hAnsi="Calibri" w:cs="Calibri"/>
          <w:sz w:val="24"/>
          <w:szCs w:val="24"/>
          <w:lang w:val="ro-RO"/>
        </w:rPr>
        <w:t>911.394.988</w:t>
      </w:r>
      <w:r w:rsidR="009C0CEE" w:rsidRPr="001B089E">
        <w:rPr>
          <w:rFonts w:ascii="Calibri" w:hAnsi="Calibri" w:cs="Calibri"/>
          <w:i/>
          <w:iCs/>
          <w:sz w:val="24"/>
          <w:szCs w:val="24"/>
          <w:lang w:val="ro-RO"/>
        </w:rPr>
        <w:t xml:space="preserve"> </w:t>
      </w:r>
      <w:r w:rsidRPr="001B089E">
        <w:rPr>
          <w:rFonts w:ascii="Calibri" w:hAnsi="Calibri" w:cs="Calibri"/>
          <w:sz w:val="24"/>
          <w:szCs w:val="24"/>
          <w:lang w:val="ro-RO"/>
        </w:rPr>
        <w:t xml:space="preserve">acțiuni nominative, dintre care </w:t>
      </w:r>
      <w:r w:rsidR="00A513FB" w:rsidRPr="001B089E">
        <w:rPr>
          <w:rFonts w:ascii="Calibri" w:hAnsi="Calibri" w:cs="Calibri"/>
          <w:sz w:val="24"/>
          <w:szCs w:val="24"/>
          <w:lang w:val="ro-RO"/>
        </w:rPr>
        <w:t>8</w:t>
      </w:r>
      <w:r w:rsidR="006C5FA3" w:rsidRPr="001B089E">
        <w:rPr>
          <w:rFonts w:ascii="Calibri" w:hAnsi="Calibri" w:cs="Calibri"/>
          <w:sz w:val="24"/>
          <w:szCs w:val="24"/>
          <w:lang w:val="ro-RO"/>
        </w:rPr>
        <w:t>3.</w:t>
      </w:r>
      <w:r w:rsidR="00AF1F8D" w:rsidRPr="001B089E">
        <w:rPr>
          <w:rFonts w:ascii="Calibri" w:hAnsi="Calibri" w:cs="Calibri"/>
          <w:sz w:val="24"/>
          <w:szCs w:val="24"/>
          <w:lang w:val="ro-RO"/>
        </w:rPr>
        <w:t>625</w:t>
      </w:r>
      <w:r w:rsidR="002E1965" w:rsidRPr="001B089E">
        <w:rPr>
          <w:rFonts w:ascii="Calibri" w:hAnsi="Calibri" w:cs="Calibri"/>
          <w:sz w:val="24"/>
          <w:szCs w:val="24"/>
          <w:lang w:val="ro-RO"/>
        </w:rPr>
        <w:t>.788</w:t>
      </w:r>
      <w:r w:rsidR="00A37AD2" w:rsidRPr="001B089E">
        <w:rPr>
          <w:rFonts w:ascii="Calibri" w:hAnsi="Calibri" w:cs="Calibri"/>
          <w:sz w:val="24"/>
          <w:szCs w:val="24"/>
          <w:lang w:val="ro-RO"/>
        </w:rPr>
        <w:t xml:space="preserve"> </w:t>
      </w:r>
      <w:r w:rsidRPr="001B089E">
        <w:rPr>
          <w:rFonts w:ascii="Calibri" w:hAnsi="Calibri" w:cs="Calibri"/>
          <w:sz w:val="24"/>
          <w:szCs w:val="24"/>
          <w:lang w:val="ro-RO"/>
        </w:rPr>
        <w:t xml:space="preserve">acțiuni sunt deținute de Societate și nu conferă drept de vot. Prin urmare, la data convocării, numărul total de drepturi de vot atașate acțiunilor emise de Societate este de </w:t>
      </w:r>
      <w:r w:rsidR="0004563A" w:rsidRPr="001B089E">
        <w:rPr>
          <w:rFonts w:ascii="Calibri" w:hAnsi="Calibri" w:cs="Calibri"/>
          <w:sz w:val="24"/>
          <w:szCs w:val="24"/>
          <w:lang w:val="ro-RO"/>
        </w:rPr>
        <w:t>827.</w:t>
      </w:r>
      <w:r w:rsidR="005C0DEB" w:rsidRPr="001B089E">
        <w:rPr>
          <w:rFonts w:ascii="Calibri" w:hAnsi="Calibri" w:cs="Calibri"/>
          <w:sz w:val="24"/>
          <w:szCs w:val="24"/>
          <w:lang w:val="ro-RO"/>
        </w:rPr>
        <w:t>769.200</w:t>
      </w:r>
      <w:r w:rsidR="00A37AD2" w:rsidRPr="001B089E">
        <w:rPr>
          <w:rFonts w:ascii="Calibri" w:hAnsi="Calibri" w:cs="Calibri"/>
          <w:sz w:val="24"/>
          <w:szCs w:val="24"/>
          <w:lang w:val="ro-RO"/>
        </w:rPr>
        <w:t xml:space="preserve"> </w:t>
      </w:r>
      <w:r w:rsidRPr="001B089E">
        <w:rPr>
          <w:rFonts w:ascii="Calibri" w:hAnsi="Calibri" w:cs="Calibri"/>
          <w:sz w:val="24"/>
          <w:szCs w:val="24"/>
          <w:lang w:val="ro-RO"/>
        </w:rPr>
        <w:t xml:space="preserve">drepturi de vot. Proiectele de hotărâri propuse de către acționari vor fi adăugate pe pagina de internet a Societății de îndată ce este posibil, după primirea lor de către Societate. Informații suplimentare se pot obține de la Departamentul Relații cu Investitorii, la adresa de e-mail: </w:t>
      </w:r>
      <w:r w:rsidR="00E45EA0" w:rsidRPr="001B089E">
        <w:rPr>
          <w:rFonts w:ascii="Calibri" w:hAnsi="Calibri" w:cs="Calibri"/>
          <w:b/>
          <w:bCs/>
          <w:sz w:val="24"/>
          <w:szCs w:val="24"/>
          <w:shd w:val="clear" w:color="auto" w:fill="FFFFFF"/>
          <w:lang w:val="ro-RO"/>
        </w:rPr>
        <w:t>ir@arobs.com;</w:t>
      </w:r>
      <w:r w:rsidR="00E45EA0" w:rsidRPr="001B089E">
        <w:rPr>
          <w:rFonts w:ascii="Calibri" w:hAnsi="Calibri" w:cs="Calibri"/>
          <w:sz w:val="24"/>
          <w:szCs w:val="24"/>
          <w:lang w:val="ro-RO"/>
        </w:rPr>
        <w:t xml:space="preserve"> </w:t>
      </w:r>
      <w:r w:rsidRPr="001B089E">
        <w:rPr>
          <w:rFonts w:ascii="Calibri" w:hAnsi="Calibri" w:cs="Calibri"/>
          <w:sz w:val="24"/>
          <w:szCs w:val="24"/>
          <w:lang w:val="ro-RO"/>
        </w:rPr>
        <w:t xml:space="preserve">și de pe website-ul Societății </w:t>
      </w:r>
      <w:r w:rsidRPr="001B089E">
        <w:rPr>
          <w:rFonts w:ascii="Calibri" w:hAnsi="Calibri" w:cs="Calibri"/>
          <w:b/>
          <w:bCs/>
          <w:sz w:val="24"/>
          <w:szCs w:val="24"/>
          <w:shd w:val="clear" w:color="auto" w:fill="FFFFFF"/>
          <w:lang w:val="ro-RO"/>
        </w:rPr>
        <w:t>www.</w:t>
      </w:r>
      <w:r w:rsidR="00E45EA0" w:rsidRPr="001B089E">
        <w:rPr>
          <w:rFonts w:ascii="Calibri" w:hAnsi="Calibri" w:cs="Calibri"/>
          <w:b/>
          <w:bCs/>
          <w:sz w:val="24"/>
          <w:szCs w:val="24"/>
          <w:shd w:val="clear" w:color="auto" w:fill="FFFFFF"/>
          <w:lang w:val="ro-RO"/>
        </w:rPr>
        <w:t>arobsgrup.ro</w:t>
      </w:r>
      <w:r w:rsidRPr="001B089E">
        <w:rPr>
          <w:rFonts w:ascii="Calibri" w:hAnsi="Calibri" w:cs="Calibri"/>
          <w:b/>
          <w:bCs/>
          <w:sz w:val="24"/>
          <w:szCs w:val="24"/>
          <w:shd w:val="clear" w:color="auto" w:fill="FFFFFF"/>
          <w:lang w:val="ro-RO"/>
        </w:rPr>
        <w:t>.</w:t>
      </w:r>
    </w:p>
    <w:p w14:paraId="2FA9E9EC" w14:textId="1A557581" w:rsidR="00AD123C" w:rsidRPr="001B089E" w:rsidRDefault="00AD123C"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Recomandare</w:t>
      </w:r>
    </w:p>
    <w:p w14:paraId="2D229AA9" w14:textId="0FC734FE" w:rsidR="00AD123C" w:rsidRPr="001B089E" w:rsidRDefault="00E743E2"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Arobs Transilvania Software</w:t>
      </w:r>
      <w:r w:rsidR="00AD123C" w:rsidRPr="001B089E">
        <w:rPr>
          <w:rFonts w:ascii="Calibri" w:hAnsi="Calibri" w:cs="Calibri"/>
          <w:sz w:val="24"/>
          <w:szCs w:val="24"/>
          <w:lang w:val="ro-RO"/>
        </w:rPr>
        <w:t xml:space="preserve"> S.A. recomandă acționarilor săi ca, în măsura posibilului: </w:t>
      </w:r>
    </w:p>
    <w:p w14:paraId="02C74642" w14:textId="77777777" w:rsidR="00AD123C" w:rsidRPr="001B089E" w:rsidRDefault="00AD123C"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 xml:space="preserve">• să acceseze materialele informative în format electronic, </w:t>
      </w:r>
    </w:p>
    <w:p w14:paraId="5650C8C0" w14:textId="77777777" w:rsidR="00AD123C" w:rsidRPr="001B089E" w:rsidRDefault="00AD123C"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 să voteze prin corespondență,</w:t>
      </w:r>
    </w:p>
    <w:p w14:paraId="06B2723A" w14:textId="3B1AC98D" w:rsidR="00257AF5" w:rsidRDefault="00AD123C" w:rsidP="00C26C64">
      <w:pPr>
        <w:pStyle w:val="ListParagraph"/>
        <w:spacing w:after="0" w:line="240" w:lineRule="auto"/>
        <w:jc w:val="both"/>
        <w:rPr>
          <w:rFonts w:ascii="Calibri" w:hAnsi="Calibri" w:cs="Calibri"/>
          <w:sz w:val="24"/>
          <w:szCs w:val="24"/>
          <w:lang w:val="ro-RO"/>
        </w:rPr>
      </w:pPr>
      <w:r w:rsidRPr="001B089E">
        <w:rPr>
          <w:rFonts w:ascii="Calibri" w:hAnsi="Calibri" w:cs="Calibri"/>
          <w:sz w:val="24"/>
          <w:szCs w:val="24"/>
          <w:lang w:val="ro-RO"/>
        </w:rPr>
        <w:t>• să utilizeze mijloace electronice de comunicare</w:t>
      </w:r>
      <w:r w:rsidR="00012CC0" w:rsidRPr="001B089E">
        <w:rPr>
          <w:rFonts w:ascii="Calibri" w:hAnsi="Calibri" w:cs="Calibri"/>
          <w:sz w:val="24"/>
          <w:szCs w:val="24"/>
          <w:lang w:val="ro-RO"/>
        </w:rPr>
        <w:t>.</w:t>
      </w:r>
    </w:p>
    <w:p w14:paraId="0DB2E817" w14:textId="237E60DF" w:rsidR="00B71D1D" w:rsidRDefault="00B71D1D" w:rsidP="00C26C64">
      <w:pPr>
        <w:pStyle w:val="ListParagraph"/>
        <w:spacing w:after="0" w:line="240" w:lineRule="auto"/>
        <w:jc w:val="both"/>
        <w:rPr>
          <w:rFonts w:ascii="Calibri" w:hAnsi="Calibri" w:cs="Calibri"/>
          <w:sz w:val="24"/>
          <w:szCs w:val="24"/>
          <w:lang w:val="ro-RO"/>
        </w:rPr>
      </w:pPr>
    </w:p>
    <w:p w14:paraId="42570C6D" w14:textId="20847B08" w:rsidR="00B71D1D" w:rsidRDefault="00B71D1D" w:rsidP="00C26C64">
      <w:pPr>
        <w:pStyle w:val="ListParagraph"/>
        <w:spacing w:after="0" w:line="240" w:lineRule="auto"/>
        <w:jc w:val="both"/>
        <w:rPr>
          <w:rFonts w:ascii="Calibri" w:hAnsi="Calibri" w:cs="Calibri"/>
          <w:sz w:val="24"/>
          <w:szCs w:val="24"/>
          <w:lang w:val="ro-RO"/>
        </w:rPr>
      </w:pPr>
    </w:p>
    <w:p w14:paraId="157095AF" w14:textId="77777777" w:rsidR="00B71D1D" w:rsidRPr="001B089E" w:rsidRDefault="00B71D1D" w:rsidP="00C26C64">
      <w:pPr>
        <w:pStyle w:val="ListParagraph"/>
        <w:spacing w:after="0" w:line="240" w:lineRule="auto"/>
        <w:jc w:val="both"/>
        <w:rPr>
          <w:rFonts w:ascii="Calibri" w:hAnsi="Calibri" w:cs="Calibri"/>
          <w:sz w:val="24"/>
          <w:szCs w:val="24"/>
          <w:lang w:val="ro-RO"/>
        </w:rPr>
      </w:pPr>
    </w:p>
    <w:p w14:paraId="2C5B0A2A" w14:textId="1D22B39F" w:rsidR="00257AF5" w:rsidRPr="001B089E" w:rsidRDefault="000124E6" w:rsidP="00C26C64">
      <w:pPr>
        <w:spacing w:after="0" w:line="240" w:lineRule="auto"/>
        <w:jc w:val="both"/>
        <w:rPr>
          <w:rFonts w:ascii="Calibri" w:hAnsi="Calibri" w:cs="Calibri"/>
          <w:sz w:val="24"/>
          <w:szCs w:val="24"/>
          <w:lang w:val="ro-RO"/>
        </w:rPr>
      </w:pPr>
      <w:r w:rsidRPr="001B089E">
        <w:rPr>
          <w:rFonts w:ascii="Calibri" w:hAnsi="Calibri" w:cs="Calibri"/>
          <w:sz w:val="24"/>
          <w:szCs w:val="24"/>
          <w:lang w:val="ro-RO"/>
        </w:rPr>
        <w:t xml:space="preserve"> </w:t>
      </w:r>
    </w:p>
    <w:p w14:paraId="6E98C5FE" w14:textId="46DCDFAB" w:rsidR="000A45E6" w:rsidRPr="001B089E" w:rsidRDefault="000124E6" w:rsidP="007E56BE">
      <w:pPr>
        <w:spacing w:after="0" w:line="240" w:lineRule="auto"/>
        <w:ind w:left="6480" w:firstLine="720"/>
        <w:rPr>
          <w:rFonts w:ascii="Calibri" w:hAnsi="Calibri" w:cs="Calibri"/>
          <w:sz w:val="24"/>
          <w:szCs w:val="24"/>
          <w:lang w:val="ro-RO"/>
        </w:rPr>
      </w:pPr>
      <w:r w:rsidRPr="001B089E">
        <w:rPr>
          <w:rFonts w:ascii="Calibri" w:hAnsi="Calibri" w:cs="Calibri"/>
          <w:sz w:val="24"/>
          <w:szCs w:val="24"/>
          <w:lang w:val="ro-RO"/>
        </w:rPr>
        <w:t xml:space="preserve">         </w:t>
      </w:r>
      <w:r w:rsidR="000A45E6" w:rsidRPr="001B089E">
        <w:rPr>
          <w:rFonts w:ascii="Calibri" w:hAnsi="Calibri" w:cs="Calibri"/>
          <w:sz w:val="24"/>
          <w:szCs w:val="24"/>
          <w:lang w:val="ro-RO"/>
        </w:rPr>
        <w:t>Voicu OPREAN</w:t>
      </w:r>
    </w:p>
    <w:p w14:paraId="69EF665D" w14:textId="06ED650B" w:rsidR="00151DEC" w:rsidRPr="001B089E" w:rsidRDefault="000124E6" w:rsidP="000E7BC8">
      <w:pPr>
        <w:spacing w:after="0" w:line="240" w:lineRule="auto"/>
        <w:ind w:left="5040" w:firstLine="720"/>
        <w:jc w:val="center"/>
        <w:rPr>
          <w:rFonts w:ascii="Calibri" w:hAnsi="Calibri" w:cs="Calibri"/>
          <w:sz w:val="24"/>
          <w:szCs w:val="24"/>
          <w:lang w:val="ro-RO"/>
        </w:rPr>
      </w:pPr>
      <w:r w:rsidRPr="001B089E">
        <w:rPr>
          <w:rFonts w:ascii="Calibri" w:hAnsi="Calibri" w:cs="Calibri"/>
          <w:sz w:val="24"/>
          <w:szCs w:val="24"/>
          <w:lang w:val="ro-RO"/>
        </w:rPr>
        <w:t xml:space="preserve">              </w:t>
      </w:r>
      <w:r w:rsidR="000A45E6" w:rsidRPr="001B089E">
        <w:rPr>
          <w:rFonts w:ascii="Calibri" w:hAnsi="Calibri" w:cs="Calibri"/>
          <w:sz w:val="24"/>
          <w:szCs w:val="24"/>
          <w:lang w:val="ro-RO"/>
        </w:rPr>
        <w:t>Președinte Consiliu Administrație</w:t>
      </w:r>
    </w:p>
    <w:sectPr w:rsidR="00151DEC" w:rsidRPr="001B089E" w:rsidSect="00A2323A">
      <w:headerReference w:type="default" r:id="rId11"/>
      <w:footerReference w:type="default" r:id="rId12"/>
      <w:pgSz w:w="12240" w:h="15840"/>
      <w:pgMar w:top="1296"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16CB" w14:textId="77777777" w:rsidR="00A050F9" w:rsidRDefault="00A050F9" w:rsidP="00431258">
      <w:pPr>
        <w:spacing w:after="0" w:line="240" w:lineRule="auto"/>
      </w:pPr>
      <w:r>
        <w:separator/>
      </w:r>
    </w:p>
  </w:endnote>
  <w:endnote w:type="continuationSeparator" w:id="0">
    <w:p w14:paraId="00E7AE9B" w14:textId="77777777" w:rsidR="00A050F9" w:rsidRDefault="00A050F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E356" w14:textId="77777777" w:rsidR="00A050F9" w:rsidRDefault="00A050F9" w:rsidP="00431258">
      <w:pPr>
        <w:spacing w:after="0" w:line="240" w:lineRule="auto"/>
      </w:pPr>
      <w:r>
        <w:separator/>
      </w:r>
    </w:p>
  </w:footnote>
  <w:footnote w:type="continuationSeparator" w:id="0">
    <w:p w14:paraId="7E5E6629" w14:textId="77777777" w:rsidR="00A050F9" w:rsidRDefault="00A050F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1385239"/>
    <w:multiLevelType w:val="hybridMultilevel"/>
    <w:tmpl w:val="47D2B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1761E6"/>
    <w:multiLevelType w:val="hybridMultilevel"/>
    <w:tmpl w:val="798EBFAC"/>
    <w:lvl w:ilvl="0" w:tplc="AF4C786A">
      <w:start w:val="1"/>
      <w:numFmt w:val="decimal"/>
      <w:lvlText w:val="%1."/>
      <w:lvlJc w:val="left"/>
      <w:pPr>
        <w:ind w:left="72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D5FD5"/>
    <w:multiLevelType w:val="hybridMultilevel"/>
    <w:tmpl w:val="4D8EC192"/>
    <w:lvl w:ilvl="0" w:tplc="FC2CC4FA">
      <w:start w:val="2"/>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170C94"/>
    <w:multiLevelType w:val="hybridMultilevel"/>
    <w:tmpl w:val="C4323164"/>
    <w:lvl w:ilvl="0" w:tplc="FEB404F0">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FA6DE9"/>
    <w:multiLevelType w:val="singleLevel"/>
    <w:tmpl w:val="67F69F48"/>
    <w:name w:val="AODoc222"/>
    <w:lvl w:ilvl="0">
      <w:start w:val="1"/>
      <w:numFmt w:val="decimal"/>
      <w:pStyle w:val="AOBullet"/>
      <w:lvlText w:val="%1."/>
      <w:lvlJc w:val="left"/>
      <w:pPr>
        <w:tabs>
          <w:tab w:val="num" w:pos="720"/>
        </w:tabs>
        <w:ind w:left="720" w:hanging="720"/>
      </w:pPr>
      <w:rPr>
        <w:rFonts w:ascii="Times New Roman" w:eastAsia="SimSun" w:hAnsi="Times New Roman" w:cs="Times New Roman"/>
        <w:b/>
        <w:bCs/>
      </w:r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F27F73"/>
    <w:multiLevelType w:val="hybridMultilevel"/>
    <w:tmpl w:val="FDFEAB80"/>
    <w:lvl w:ilvl="0" w:tplc="EFF2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B21AF"/>
    <w:multiLevelType w:val="hybridMultilevel"/>
    <w:tmpl w:val="B5E6B3E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3D80A53"/>
    <w:multiLevelType w:val="hybridMultilevel"/>
    <w:tmpl w:val="03DAFF82"/>
    <w:lvl w:ilvl="0" w:tplc="A934B2D6">
      <w:start w:val="1"/>
      <w:numFmt w:val="decimal"/>
      <w:lvlText w:val="%1."/>
      <w:lvlJc w:val="left"/>
      <w:pPr>
        <w:ind w:left="810" w:hanging="360"/>
      </w:pPr>
      <w:rPr>
        <w:rFonts w:asciiTheme="minorHAnsi" w:hAnsiTheme="minorHAnsi" w:cstheme="minorHAnsi"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504C6F"/>
    <w:multiLevelType w:val="hybridMultilevel"/>
    <w:tmpl w:val="83585F08"/>
    <w:lvl w:ilvl="0" w:tplc="979A8E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FE500C"/>
    <w:multiLevelType w:val="hybridMultilevel"/>
    <w:tmpl w:val="B6021FA8"/>
    <w:lvl w:ilvl="0" w:tplc="D77C6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C331E"/>
    <w:multiLevelType w:val="hybridMultilevel"/>
    <w:tmpl w:val="8B907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75D4DFF"/>
    <w:multiLevelType w:val="hybridMultilevel"/>
    <w:tmpl w:val="D6529CE4"/>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AEC4CBC"/>
    <w:multiLevelType w:val="hybridMultilevel"/>
    <w:tmpl w:val="09E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63F9D"/>
    <w:multiLevelType w:val="hybridMultilevel"/>
    <w:tmpl w:val="32EA9170"/>
    <w:lvl w:ilvl="0" w:tplc="0C045BC0">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67CF32F3"/>
    <w:multiLevelType w:val="hybridMultilevel"/>
    <w:tmpl w:val="798EBFAC"/>
    <w:lvl w:ilvl="0" w:tplc="FFFFFFFF">
      <w:start w:val="1"/>
      <w:numFmt w:val="decimal"/>
      <w:lvlText w:val="%1."/>
      <w:lvlJc w:val="left"/>
      <w:pPr>
        <w:ind w:left="720" w:hanging="360"/>
      </w:pPr>
      <w:rPr>
        <w:rFonts w:hint="default"/>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774E3C86"/>
    <w:multiLevelType w:val="hybridMultilevel"/>
    <w:tmpl w:val="16D0B114"/>
    <w:lvl w:ilvl="0" w:tplc="8816257A">
      <w:start w:val="1"/>
      <w:numFmt w:val="upperRoman"/>
      <w:lvlText w:val="%1."/>
      <w:lvlJc w:val="left"/>
      <w:pPr>
        <w:ind w:left="1470" w:hanging="72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431994">
    <w:abstractNumId w:val="10"/>
  </w:num>
  <w:num w:numId="2" w16cid:durableId="2070952837">
    <w:abstractNumId w:val="30"/>
  </w:num>
  <w:num w:numId="3" w16cid:durableId="664480559">
    <w:abstractNumId w:val="26"/>
  </w:num>
  <w:num w:numId="4" w16cid:durableId="1573346074">
    <w:abstractNumId w:val="32"/>
  </w:num>
  <w:num w:numId="5" w16cid:durableId="2030257752">
    <w:abstractNumId w:val="33"/>
  </w:num>
  <w:num w:numId="6" w16cid:durableId="3216423">
    <w:abstractNumId w:val="24"/>
  </w:num>
  <w:num w:numId="7" w16cid:durableId="1028213819">
    <w:abstractNumId w:val="11"/>
  </w:num>
  <w:num w:numId="8" w16cid:durableId="2073893747">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7478679">
    <w:abstractNumId w:val="12"/>
  </w:num>
  <w:num w:numId="10" w16cid:durableId="177743688">
    <w:abstractNumId w:val="14"/>
  </w:num>
  <w:num w:numId="11" w16cid:durableId="168065825">
    <w:abstractNumId w:val="21"/>
  </w:num>
  <w:num w:numId="12" w16cid:durableId="1118916749">
    <w:abstractNumId w:val="5"/>
  </w:num>
  <w:num w:numId="13" w16cid:durableId="1654136340">
    <w:abstractNumId w:val="28"/>
  </w:num>
  <w:num w:numId="14" w16cid:durableId="738329665">
    <w:abstractNumId w:val="20"/>
  </w:num>
  <w:num w:numId="15" w16cid:durableId="2062628487">
    <w:abstractNumId w:val="25"/>
  </w:num>
  <w:num w:numId="16" w16cid:durableId="2005738153">
    <w:abstractNumId w:val="4"/>
  </w:num>
  <w:num w:numId="17" w16cid:durableId="705257769">
    <w:abstractNumId w:val="22"/>
  </w:num>
  <w:num w:numId="18" w16cid:durableId="1117799407">
    <w:abstractNumId w:val="3"/>
  </w:num>
  <w:num w:numId="19" w16cid:durableId="1883787760">
    <w:abstractNumId w:val="29"/>
  </w:num>
  <w:num w:numId="20" w16cid:durableId="1570308332">
    <w:abstractNumId w:val="17"/>
  </w:num>
  <w:num w:numId="21" w16cid:durableId="720834560">
    <w:abstractNumId w:val="16"/>
  </w:num>
  <w:num w:numId="22" w16cid:durableId="1826125829">
    <w:abstractNumId w:val="13"/>
  </w:num>
  <w:num w:numId="23" w16cid:durableId="1477062200">
    <w:abstractNumId w:val="31"/>
  </w:num>
  <w:num w:numId="24" w16cid:durableId="404693477">
    <w:abstractNumId w:val="15"/>
  </w:num>
  <w:num w:numId="25" w16cid:durableId="109322295">
    <w:abstractNumId w:val="27"/>
  </w:num>
  <w:num w:numId="26" w16cid:durableId="137771568">
    <w:abstractNumId w:val="8"/>
  </w:num>
  <w:num w:numId="27" w16cid:durableId="917402599">
    <w:abstractNumId w:val="6"/>
  </w:num>
  <w:num w:numId="28"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1998460">
    <w:abstractNumId w:val="8"/>
  </w:num>
  <w:num w:numId="31" w16cid:durableId="2033339148">
    <w:abstractNumId w:val="19"/>
  </w:num>
  <w:num w:numId="32" w16cid:durableId="2002847823">
    <w:abstractNumId w:val="9"/>
  </w:num>
  <w:num w:numId="33" w16cid:durableId="726564733">
    <w:abstractNumId w:val="0"/>
  </w:num>
  <w:num w:numId="34" w16cid:durableId="752315454">
    <w:abstractNumId w:val="23"/>
  </w:num>
  <w:num w:numId="35" w16cid:durableId="252668338">
    <w:abstractNumId w:val="2"/>
  </w:num>
  <w:num w:numId="36" w16cid:durableId="13264770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08CD"/>
    <w:rsid w:val="000014DA"/>
    <w:rsid w:val="00002711"/>
    <w:rsid w:val="00002E7F"/>
    <w:rsid w:val="00003A9F"/>
    <w:rsid w:val="000044B3"/>
    <w:rsid w:val="00004CF8"/>
    <w:rsid w:val="00005912"/>
    <w:rsid w:val="00005BEA"/>
    <w:rsid w:val="00010439"/>
    <w:rsid w:val="00011B7E"/>
    <w:rsid w:val="000124E6"/>
    <w:rsid w:val="00012CC0"/>
    <w:rsid w:val="000257D4"/>
    <w:rsid w:val="000261D8"/>
    <w:rsid w:val="00026244"/>
    <w:rsid w:val="00030F73"/>
    <w:rsid w:val="000341B7"/>
    <w:rsid w:val="000359F7"/>
    <w:rsid w:val="00041180"/>
    <w:rsid w:val="00042413"/>
    <w:rsid w:val="000428E2"/>
    <w:rsid w:val="00042913"/>
    <w:rsid w:val="00042F8C"/>
    <w:rsid w:val="00044A64"/>
    <w:rsid w:val="0004563A"/>
    <w:rsid w:val="00045751"/>
    <w:rsid w:val="00045A50"/>
    <w:rsid w:val="000475A6"/>
    <w:rsid w:val="00052A26"/>
    <w:rsid w:val="00053716"/>
    <w:rsid w:val="00053CA6"/>
    <w:rsid w:val="00055E3E"/>
    <w:rsid w:val="0005602B"/>
    <w:rsid w:val="00056F71"/>
    <w:rsid w:val="00057E08"/>
    <w:rsid w:val="00061488"/>
    <w:rsid w:val="000659B2"/>
    <w:rsid w:val="000659F6"/>
    <w:rsid w:val="00070A0E"/>
    <w:rsid w:val="000710E8"/>
    <w:rsid w:val="0007128A"/>
    <w:rsid w:val="000748D8"/>
    <w:rsid w:val="00074A81"/>
    <w:rsid w:val="0007703B"/>
    <w:rsid w:val="00077910"/>
    <w:rsid w:val="00077C87"/>
    <w:rsid w:val="00083197"/>
    <w:rsid w:val="00085315"/>
    <w:rsid w:val="00085B2D"/>
    <w:rsid w:val="000909F8"/>
    <w:rsid w:val="0009290C"/>
    <w:rsid w:val="000A0034"/>
    <w:rsid w:val="000A1BBB"/>
    <w:rsid w:val="000A3608"/>
    <w:rsid w:val="000A36E0"/>
    <w:rsid w:val="000A3CCA"/>
    <w:rsid w:val="000A45E6"/>
    <w:rsid w:val="000A6353"/>
    <w:rsid w:val="000A7A23"/>
    <w:rsid w:val="000A7E52"/>
    <w:rsid w:val="000B1840"/>
    <w:rsid w:val="000B3168"/>
    <w:rsid w:val="000B5476"/>
    <w:rsid w:val="000B560C"/>
    <w:rsid w:val="000D4050"/>
    <w:rsid w:val="000D7210"/>
    <w:rsid w:val="000D7753"/>
    <w:rsid w:val="000D7761"/>
    <w:rsid w:val="000E31E4"/>
    <w:rsid w:val="000E366F"/>
    <w:rsid w:val="000E677E"/>
    <w:rsid w:val="000E6B84"/>
    <w:rsid w:val="000E7BC8"/>
    <w:rsid w:val="000F02A7"/>
    <w:rsid w:val="000F05DC"/>
    <w:rsid w:val="000F1E95"/>
    <w:rsid w:val="000F4AE8"/>
    <w:rsid w:val="000F5903"/>
    <w:rsid w:val="000F69E4"/>
    <w:rsid w:val="000F77CD"/>
    <w:rsid w:val="0010412D"/>
    <w:rsid w:val="00104808"/>
    <w:rsid w:val="00106578"/>
    <w:rsid w:val="0011598B"/>
    <w:rsid w:val="0011696B"/>
    <w:rsid w:val="00116A00"/>
    <w:rsid w:val="00117FF7"/>
    <w:rsid w:val="001252D4"/>
    <w:rsid w:val="001267E5"/>
    <w:rsid w:val="00127095"/>
    <w:rsid w:val="00127D0C"/>
    <w:rsid w:val="00131436"/>
    <w:rsid w:val="00132041"/>
    <w:rsid w:val="0013364E"/>
    <w:rsid w:val="00134320"/>
    <w:rsid w:val="00136ED2"/>
    <w:rsid w:val="001378DD"/>
    <w:rsid w:val="0014061F"/>
    <w:rsid w:val="001468F2"/>
    <w:rsid w:val="00151DEC"/>
    <w:rsid w:val="00153791"/>
    <w:rsid w:val="001548A0"/>
    <w:rsid w:val="00156790"/>
    <w:rsid w:val="00161B5F"/>
    <w:rsid w:val="00165BD4"/>
    <w:rsid w:val="00166225"/>
    <w:rsid w:val="00172260"/>
    <w:rsid w:val="00172B79"/>
    <w:rsid w:val="00173274"/>
    <w:rsid w:val="0017572D"/>
    <w:rsid w:val="001763BC"/>
    <w:rsid w:val="00177171"/>
    <w:rsid w:val="00177349"/>
    <w:rsid w:val="00180599"/>
    <w:rsid w:val="00182149"/>
    <w:rsid w:val="0018358E"/>
    <w:rsid w:val="00185B34"/>
    <w:rsid w:val="00185B86"/>
    <w:rsid w:val="00186669"/>
    <w:rsid w:val="001869EC"/>
    <w:rsid w:val="00187006"/>
    <w:rsid w:val="00192860"/>
    <w:rsid w:val="00195FD1"/>
    <w:rsid w:val="00196E7D"/>
    <w:rsid w:val="00196F66"/>
    <w:rsid w:val="00197357"/>
    <w:rsid w:val="001A00FA"/>
    <w:rsid w:val="001A341F"/>
    <w:rsid w:val="001A5F4C"/>
    <w:rsid w:val="001A60F3"/>
    <w:rsid w:val="001B089E"/>
    <w:rsid w:val="001C0651"/>
    <w:rsid w:val="001C3423"/>
    <w:rsid w:val="001C3975"/>
    <w:rsid w:val="001D0717"/>
    <w:rsid w:val="001D1C48"/>
    <w:rsid w:val="001D22BE"/>
    <w:rsid w:val="001D2898"/>
    <w:rsid w:val="001D36C5"/>
    <w:rsid w:val="001D4FB7"/>
    <w:rsid w:val="001F47E7"/>
    <w:rsid w:val="001F6479"/>
    <w:rsid w:val="001F6575"/>
    <w:rsid w:val="00200624"/>
    <w:rsid w:val="00200706"/>
    <w:rsid w:val="00202747"/>
    <w:rsid w:val="00206C84"/>
    <w:rsid w:val="00210235"/>
    <w:rsid w:val="00215EC4"/>
    <w:rsid w:val="00220820"/>
    <w:rsid w:val="002246AF"/>
    <w:rsid w:val="00224E43"/>
    <w:rsid w:val="00226F1C"/>
    <w:rsid w:val="00230C80"/>
    <w:rsid w:val="00230D13"/>
    <w:rsid w:val="002322ED"/>
    <w:rsid w:val="002346C4"/>
    <w:rsid w:val="002347D2"/>
    <w:rsid w:val="00240DB6"/>
    <w:rsid w:val="0024380E"/>
    <w:rsid w:val="0024466B"/>
    <w:rsid w:val="00244687"/>
    <w:rsid w:val="00247831"/>
    <w:rsid w:val="00252D41"/>
    <w:rsid w:val="00257AF5"/>
    <w:rsid w:val="00260DEE"/>
    <w:rsid w:val="002615CE"/>
    <w:rsid w:val="0026161B"/>
    <w:rsid w:val="00263AD9"/>
    <w:rsid w:val="00271106"/>
    <w:rsid w:val="002737F8"/>
    <w:rsid w:val="00274C12"/>
    <w:rsid w:val="00275784"/>
    <w:rsid w:val="00276282"/>
    <w:rsid w:val="002769B4"/>
    <w:rsid w:val="002872B6"/>
    <w:rsid w:val="00291B53"/>
    <w:rsid w:val="00292E46"/>
    <w:rsid w:val="0029477D"/>
    <w:rsid w:val="00295769"/>
    <w:rsid w:val="0029689E"/>
    <w:rsid w:val="002971CE"/>
    <w:rsid w:val="002A18F2"/>
    <w:rsid w:val="002A1D01"/>
    <w:rsid w:val="002A4B6B"/>
    <w:rsid w:val="002B2823"/>
    <w:rsid w:val="002B357F"/>
    <w:rsid w:val="002B367A"/>
    <w:rsid w:val="002B4A9E"/>
    <w:rsid w:val="002B4E03"/>
    <w:rsid w:val="002B646D"/>
    <w:rsid w:val="002C0588"/>
    <w:rsid w:val="002C0B76"/>
    <w:rsid w:val="002C1689"/>
    <w:rsid w:val="002C3993"/>
    <w:rsid w:val="002C3A3F"/>
    <w:rsid w:val="002C7536"/>
    <w:rsid w:val="002C79F2"/>
    <w:rsid w:val="002D1E9B"/>
    <w:rsid w:val="002E1965"/>
    <w:rsid w:val="002E5EB8"/>
    <w:rsid w:val="002F3865"/>
    <w:rsid w:val="002F54D3"/>
    <w:rsid w:val="002F6D24"/>
    <w:rsid w:val="002F7322"/>
    <w:rsid w:val="00300628"/>
    <w:rsid w:val="0030223C"/>
    <w:rsid w:val="00303842"/>
    <w:rsid w:val="00303872"/>
    <w:rsid w:val="00311254"/>
    <w:rsid w:val="00320C25"/>
    <w:rsid w:val="00321E27"/>
    <w:rsid w:val="003228D9"/>
    <w:rsid w:val="003231F9"/>
    <w:rsid w:val="00323DB4"/>
    <w:rsid w:val="00324789"/>
    <w:rsid w:val="00324AE4"/>
    <w:rsid w:val="00332A1A"/>
    <w:rsid w:val="00336605"/>
    <w:rsid w:val="003367CD"/>
    <w:rsid w:val="00341650"/>
    <w:rsid w:val="00343151"/>
    <w:rsid w:val="003432E2"/>
    <w:rsid w:val="00345023"/>
    <w:rsid w:val="00345B64"/>
    <w:rsid w:val="00346ABE"/>
    <w:rsid w:val="003554EA"/>
    <w:rsid w:val="003570CA"/>
    <w:rsid w:val="003624C0"/>
    <w:rsid w:val="003624C3"/>
    <w:rsid w:val="00362BBB"/>
    <w:rsid w:val="003633B9"/>
    <w:rsid w:val="0036388E"/>
    <w:rsid w:val="00365AFF"/>
    <w:rsid w:val="00366BA1"/>
    <w:rsid w:val="00370875"/>
    <w:rsid w:val="00374429"/>
    <w:rsid w:val="00374C6B"/>
    <w:rsid w:val="00382A19"/>
    <w:rsid w:val="003839F2"/>
    <w:rsid w:val="00384C8F"/>
    <w:rsid w:val="00385468"/>
    <w:rsid w:val="00387CE5"/>
    <w:rsid w:val="00392A75"/>
    <w:rsid w:val="00397BD9"/>
    <w:rsid w:val="00397E38"/>
    <w:rsid w:val="003A1866"/>
    <w:rsid w:val="003A4131"/>
    <w:rsid w:val="003A4230"/>
    <w:rsid w:val="003A49DC"/>
    <w:rsid w:val="003A5AA4"/>
    <w:rsid w:val="003A6CBB"/>
    <w:rsid w:val="003B4C1B"/>
    <w:rsid w:val="003C39B5"/>
    <w:rsid w:val="003C5AC0"/>
    <w:rsid w:val="003C7D09"/>
    <w:rsid w:val="003C7FE8"/>
    <w:rsid w:val="003D1835"/>
    <w:rsid w:val="003D1DFD"/>
    <w:rsid w:val="003D247E"/>
    <w:rsid w:val="003D463F"/>
    <w:rsid w:val="003D6FD1"/>
    <w:rsid w:val="003D7BAC"/>
    <w:rsid w:val="003E01AE"/>
    <w:rsid w:val="003E3449"/>
    <w:rsid w:val="003E3852"/>
    <w:rsid w:val="003E620B"/>
    <w:rsid w:val="003E6BA3"/>
    <w:rsid w:val="003F0A95"/>
    <w:rsid w:val="003F2E8E"/>
    <w:rsid w:val="003F308F"/>
    <w:rsid w:val="003F44B3"/>
    <w:rsid w:val="003F5FC3"/>
    <w:rsid w:val="00401DC4"/>
    <w:rsid w:val="0040204F"/>
    <w:rsid w:val="00402159"/>
    <w:rsid w:val="004030CC"/>
    <w:rsid w:val="00404AE2"/>
    <w:rsid w:val="004053A7"/>
    <w:rsid w:val="0041093E"/>
    <w:rsid w:val="00411333"/>
    <w:rsid w:val="00412F69"/>
    <w:rsid w:val="004135ED"/>
    <w:rsid w:val="004139FD"/>
    <w:rsid w:val="00425CCD"/>
    <w:rsid w:val="0043020C"/>
    <w:rsid w:val="00431258"/>
    <w:rsid w:val="00436D3E"/>
    <w:rsid w:val="004405D0"/>
    <w:rsid w:val="00440A43"/>
    <w:rsid w:val="004421F4"/>
    <w:rsid w:val="00444486"/>
    <w:rsid w:val="00445D33"/>
    <w:rsid w:val="004461C7"/>
    <w:rsid w:val="0044678A"/>
    <w:rsid w:val="00446B28"/>
    <w:rsid w:val="00446B56"/>
    <w:rsid w:val="0045085B"/>
    <w:rsid w:val="00451DDD"/>
    <w:rsid w:val="00452557"/>
    <w:rsid w:val="00454461"/>
    <w:rsid w:val="00455D6A"/>
    <w:rsid w:val="00456C56"/>
    <w:rsid w:val="00456FEB"/>
    <w:rsid w:val="0046265E"/>
    <w:rsid w:val="004641DC"/>
    <w:rsid w:val="0047528B"/>
    <w:rsid w:val="004768AA"/>
    <w:rsid w:val="0047696B"/>
    <w:rsid w:val="00482415"/>
    <w:rsid w:val="0048341E"/>
    <w:rsid w:val="004840C1"/>
    <w:rsid w:val="0048548B"/>
    <w:rsid w:val="004858F4"/>
    <w:rsid w:val="0049061C"/>
    <w:rsid w:val="004912AD"/>
    <w:rsid w:val="004939C1"/>
    <w:rsid w:val="004954DF"/>
    <w:rsid w:val="00497BDD"/>
    <w:rsid w:val="004A2A3A"/>
    <w:rsid w:val="004A3672"/>
    <w:rsid w:val="004A4A55"/>
    <w:rsid w:val="004B3823"/>
    <w:rsid w:val="004B48FE"/>
    <w:rsid w:val="004B6609"/>
    <w:rsid w:val="004D0D97"/>
    <w:rsid w:val="004D4FAB"/>
    <w:rsid w:val="004D5A71"/>
    <w:rsid w:val="004E3C50"/>
    <w:rsid w:val="004E4C04"/>
    <w:rsid w:val="004E657F"/>
    <w:rsid w:val="004E7664"/>
    <w:rsid w:val="004F4A01"/>
    <w:rsid w:val="004F4AC2"/>
    <w:rsid w:val="004F6C6F"/>
    <w:rsid w:val="004F74A2"/>
    <w:rsid w:val="004F7DE2"/>
    <w:rsid w:val="0050008C"/>
    <w:rsid w:val="005004FC"/>
    <w:rsid w:val="00502189"/>
    <w:rsid w:val="00503DBF"/>
    <w:rsid w:val="00506C77"/>
    <w:rsid w:val="005117F0"/>
    <w:rsid w:val="00512F77"/>
    <w:rsid w:val="0051521A"/>
    <w:rsid w:val="00520162"/>
    <w:rsid w:val="005224EA"/>
    <w:rsid w:val="0052330D"/>
    <w:rsid w:val="0052610F"/>
    <w:rsid w:val="00530111"/>
    <w:rsid w:val="00533766"/>
    <w:rsid w:val="005340E4"/>
    <w:rsid w:val="00544895"/>
    <w:rsid w:val="005457E7"/>
    <w:rsid w:val="005562DF"/>
    <w:rsid w:val="00564D2E"/>
    <w:rsid w:val="005742CF"/>
    <w:rsid w:val="00574FAE"/>
    <w:rsid w:val="00575847"/>
    <w:rsid w:val="00576301"/>
    <w:rsid w:val="00585C3C"/>
    <w:rsid w:val="005910B0"/>
    <w:rsid w:val="005913A1"/>
    <w:rsid w:val="005932E0"/>
    <w:rsid w:val="00594FC0"/>
    <w:rsid w:val="005A12BD"/>
    <w:rsid w:val="005B1E9E"/>
    <w:rsid w:val="005B3C50"/>
    <w:rsid w:val="005B515A"/>
    <w:rsid w:val="005B713A"/>
    <w:rsid w:val="005C0DEB"/>
    <w:rsid w:val="005C4030"/>
    <w:rsid w:val="005C4799"/>
    <w:rsid w:val="005C535E"/>
    <w:rsid w:val="005D2390"/>
    <w:rsid w:val="005D4BAD"/>
    <w:rsid w:val="005D4FD3"/>
    <w:rsid w:val="005D72D0"/>
    <w:rsid w:val="005D73B1"/>
    <w:rsid w:val="005E07E1"/>
    <w:rsid w:val="005E1B76"/>
    <w:rsid w:val="005E6746"/>
    <w:rsid w:val="005E7BFF"/>
    <w:rsid w:val="005F15ED"/>
    <w:rsid w:val="005F1E2D"/>
    <w:rsid w:val="005F3827"/>
    <w:rsid w:val="005F5DEF"/>
    <w:rsid w:val="005F5FD5"/>
    <w:rsid w:val="005F79AD"/>
    <w:rsid w:val="006012AD"/>
    <w:rsid w:val="006137B7"/>
    <w:rsid w:val="00613948"/>
    <w:rsid w:val="00615978"/>
    <w:rsid w:val="0061643B"/>
    <w:rsid w:val="00620573"/>
    <w:rsid w:val="0062243D"/>
    <w:rsid w:val="00625DB1"/>
    <w:rsid w:val="00625FA6"/>
    <w:rsid w:val="00627A05"/>
    <w:rsid w:val="006300F0"/>
    <w:rsid w:val="00631AA1"/>
    <w:rsid w:val="0063387C"/>
    <w:rsid w:val="00634C99"/>
    <w:rsid w:val="00636F49"/>
    <w:rsid w:val="006410C1"/>
    <w:rsid w:val="00644F90"/>
    <w:rsid w:val="006527C4"/>
    <w:rsid w:val="00654F0E"/>
    <w:rsid w:val="00655052"/>
    <w:rsid w:val="006558F8"/>
    <w:rsid w:val="00656A17"/>
    <w:rsid w:val="00661D8E"/>
    <w:rsid w:val="00671EB3"/>
    <w:rsid w:val="00674436"/>
    <w:rsid w:val="00674B56"/>
    <w:rsid w:val="00675CBF"/>
    <w:rsid w:val="006768CE"/>
    <w:rsid w:val="00683F0F"/>
    <w:rsid w:val="00690BC9"/>
    <w:rsid w:val="00690C45"/>
    <w:rsid w:val="00693929"/>
    <w:rsid w:val="00697F15"/>
    <w:rsid w:val="006A4795"/>
    <w:rsid w:val="006A57C0"/>
    <w:rsid w:val="006B0445"/>
    <w:rsid w:val="006B4856"/>
    <w:rsid w:val="006B48C9"/>
    <w:rsid w:val="006B5964"/>
    <w:rsid w:val="006B5C13"/>
    <w:rsid w:val="006B6900"/>
    <w:rsid w:val="006B7623"/>
    <w:rsid w:val="006C5FA3"/>
    <w:rsid w:val="006D0B50"/>
    <w:rsid w:val="006E2806"/>
    <w:rsid w:val="006E43FC"/>
    <w:rsid w:val="006E5F02"/>
    <w:rsid w:val="006F3326"/>
    <w:rsid w:val="006F3FB9"/>
    <w:rsid w:val="006F49D6"/>
    <w:rsid w:val="006F4AC7"/>
    <w:rsid w:val="0070213D"/>
    <w:rsid w:val="00702266"/>
    <w:rsid w:val="007100F2"/>
    <w:rsid w:val="00712478"/>
    <w:rsid w:val="00715CED"/>
    <w:rsid w:val="00721D64"/>
    <w:rsid w:val="007233CD"/>
    <w:rsid w:val="00724644"/>
    <w:rsid w:val="00730A5E"/>
    <w:rsid w:val="00731F35"/>
    <w:rsid w:val="00732B71"/>
    <w:rsid w:val="00735BBA"/>
    <w:rsid w:val="00737210"/>
    <w:rsid w:val="00741219"/>
    <w:rsid w:val="007422FA"/>
    <w:rsid w:val="0074253E"/>
    <w:rsid w:val="00742928"/>
    <w:rsid w:val="00744D02"/>
    <w:rsid w:val="00744EE4"/>
    <w:rsid w:val="007465A6"/>
    <w:rsid w:val="00750948"/>
    <w:rsid w:val="00750D83"/>
    <w:rsid w:val="007515FC"/>
    <w:rsid w:val="00751691"/>
    <w:rsid w:val="007547C3"/>
    <w:rsid w:val="00756953"/>
    <w:rsid w:val="00756FFA"/>
    <w:rsid w:val="007625EA"/>
    <w:rsid w:val="007626BA"/>
    <w:rsid w:val="0076282B"/>
    <w:rsid w:val="007648B9"/>
    <w:rsid w:val="007658CC"/>
    <w:rsid w:val="00771E1E"/>
    <w:rsid w:val="0077284D"/>
    <w:rsid w:val="00777243"/>
    <w:rsid w:val="00780FA5"/>
    <w:rsid w:val="00781510"/>
    <w:rsid w:val="00783133"/>
    <w:rsid w:val="00783943"/>
    <w:rsid w:val="007845AA"/>
    <w:rsid w:val="00784F25"/>
    <w:rsid w:val="0078784E"/>
    <w:rsid w:val="00787FD7"/>
    <w:rsid w:val="00790276"/>
    <w:rsid w:val="00790827"/>
    <w:rsid w:val="007950C0"/>
    <w:rsid w:val="007A0609"/>
    <w:rsid w:val="007A09DF"/>
    <w:rsid w:val="007A0B23"/>
    <w:rsid w:val="007A2E80"/>
    <w:rsid w:val="007A4643"/>
    <w:rsid w:val="007A6DF0"/>
    <w:rsid w:val="007A76A0"/>
    <w:rsid w:val="007A7826"/>
    <w:rsid w:val="007A7E5C"/>
    <w:rsid w:val="007B3168"/>
    <w:rsid w:val="007B3450"/>
    <w:rsid w:val="007C4294"/>
    <w:rsid w:val="007C43FF"/>
    <w:rsid w:val="007C53F9"/>
    <w:rsid w:val="007D1862"/>
    <w:rsid w:val="007E2EEA"/>
    <w:rsid w:val="007E56BE"/>
    <w:rsid w:val="007F2307"/>
    <w:rsid w:val="007F6324"/>
    <w:rsid w:val="007F6536"/>
    <w:rsid w:val="008014B3"/>
    <w:rsid w:val="00801796"/>
    <w:rsid w:val="008057D8"/>
    <w:rsid w:val="00811AC6"/>
    <w:rsid w:val="00811FE1"/>
    <w:rsid w:val="0081558D"/>
    <w:rsid w:val="00816462"/>
    <w:rsid w:val="008212C4"/>
    <w:rsid w:val="0082148B"/>
    <w:rsid w:val="00826702"/>
    <w:rsid w:val="00826EDC"/>
    <w:rsid w:val="00827CC9"/>
    <w:rsid w:val="00833389"/>
    <w:rsid w:val="00833D95"/>
    <w:rsid w:val="008344FA"/>
    <w:rsid w:val="00834DAB"/>
    <w:rsid w:val="008428DC"/>
    <w:rsid w:val="0084752F"/>
    <w:rsid w:val="00850653"/>
    <w:rsid w:val="0085074A"/>
    <w:rsid w:val="008511AC"/>
    <w:rsid w:val="008516E8"/>
    <w:rsid w:val="00852828"/>
    <w:rsid w:val="0085312F"/>
    <w:rsid w:val="008560F3"/>
    <w:rsid w:val="008613B5"/>
    <w:rsid w:val="00862BC6"/>
    <w:rsid w:val="00864344"/>
    <w:rsid w:val="008675CE"/>
    <w:rsid w:val="008675F0"/>
    <w:rsid w:val="008719E6"/>
    <w:rsid w:val="008722B8"/>
    <w:rsid w:val="008738A0"/>
    <w:rsid w:val="00874ADA"/>
    <w:rsid w:val="00876E71"/>
    <w:rsid w:val="00877199"/>
    <w:rsid w:val="008821FC"/>
    <w:rsid w:val="00884177"/>
    <w:rsid w:val="008848B6"/>
    <w:rsid w:val="00886DD1"/>
    <w:rsid w:val="00887C29"/>
    <w:rsid w:val="008904E2"/>
    <w:rsid w:val="00893A08"/>
    <w:rsid w:val="0089796F"/>
    <w:rsid w:val="008A660E"/>
    <w:rsid w:val="008A6EC2"/>
    <w:rsid w:val="008A7305"/>
    <w:rsid w:val="008A7737"/>
    <w:rsid w:val="008B0F23"/>
    <w:rsid w:val="008B5183"/>
    <w:rsid w:val="008B64E3"/>
    <w:rsid w:val="008B7C76"/>
    <w:rsid w:val="008C47B7"/>
    <w:rsid w:val="008C4CBC"/>
    <w:rsid w:val="008C4E80"/>
    <w:rsid w:val="008C5FD4"/>
    <w:rsid w:val="008C6009"/>
    <w:rsid w:val="008E08F2"/>
    <w:rsid w:val="008E1BC8"/>
    <w:rsid w:val="008E619A"/>
    <w:rsid w:val="008F0BE9"/>
    <w:rsid w:val="008F39A2"/>
    <w:rsid w:val="008F61FC"/>
    <w:rsid w:val="00905382"/>
    <w:rsid w:val="00906116"/>
    <w:rsid w:val="00906BA1"/>
    <w:rsid w:val="00910821"/>
    <w:rsid w:val="009115B7"/>
    <w:rsid w:val="009127D1"/>
    <w:rsid w:val="009131AA"/>
    <w:rsid w:val="0091377C"/>
    <w:rsid w:val="009144F6"/>
    <w:rsid w:val="00916185"/>
    <w:rsid w:val="00916BC2"/>
    <w:rsid w:val="0091709E"/>
    <w:rsid w:val="0092106F"/>
    <w:rsid w:val="00921139"/>
    <w:rsid w:val="0092155A"/>
    <w:rsid w:val="00923117"/>
    <w:rsid w:val="00923281"/>
    <w:rsid w:val="00923CCC"/>
    <w:rsid w:val="00923EB8"/>
    <w:rsid w:val="009240CD"/>
    <w:rsid w:val="009241F6"/>
    <w:rsid w:val="00926439"/>
    <w:rsid w:val="00935BBF"/>
    <w:rsid w:val="00940FB2"/>
    <w:rsid w:val="00942CE0"/>
    <w:rsid w:val="0094484D"/>
    <w:rsid w:val="009461B8"/>
    <w:rsid w:val="009461F1"/>
    <w:rsid w:val="00951E99"/>
    <w:rsid w:val="00952C68"/>
    <w:rsid w:val="00955F31"/>
    <w:rsid w:val="00956DA0"/>
    <w:rsid w:val="00960B2D"/>
    <w:rsid w:val="009621C4"/>
    <w:rsid w:val="00964A6B"/>
    <w:rsid w:val="00972925"/>
    <w:rsid w:val="00974C90"/>
    <w:rsid w:val="00984E9D"/>
    <w:rsid w:val="009853F2"/>
    <w:rsid w:val="009903A2"/>
    <w:rsid w:val="009923C3"/>
    <w:rsid w:val="009943FD"/>
    <w:rsid w:val="009959D6"/>
    <w:rsid w:val="009A0E8C"/>
    <w:rsid w:val="009A49E0"/>
    <w:rsid w:val="009A5443"/>
    <w:rsid w:val="009A58E0"/>
    <w:rsid w:val="009A7CA2"/>
    <w:rsid w:val="009B30B4"/>
    <w:rsid w:val="009B3156"/>
    <w:rsid w:val="009B4503"/>
    <w:rsid w:val="009B5B78"/>
    <w:rsid w:val="009C09F2"/>
    <w:rsid w:val="009C0CEE"/>
    <w:rsid w:val="009C1626"/>
    <w:rsid w:val="009C4500"/>
    <w:rsid w:val="009D01CE"/>
    <w:rsid w:val="009D4200"/>
    <w:rsid w:val="009D4ACA"/>
    <w:rsid w:val="009D5CA0"/>
    <w:rsid w:val="009E1E4D"/>
    <w:rsid w:val="009E53A0"/>
    <w:rsid w:val="009E70A0"/>
    <w:rsid w:val="009E7461"/>
    <w:rsid w:val="009E7AA9"/>
    <w:rsid w:val="009F1291"/>
    <w:rsid w:val="009F6898"/>
    <w:rsid w:val="009F6F0A"/>
    <w:rsid w:val="00A01402"/>
    <w:rsid w:val="00A01995"/>
    <w:rsid w:val="00A050F9"/>
    <w:rsid w:val="00A0669C"/>
    <w:rsid w:val="00A15672"/>
    <w:rsid w:val="00A22052"/>
    <w:rsid w:val="00A22313"/>
    <w:rsid w:val="00A2323A"/>
    <w:rsid w:val="00A2579E"/>
    <w:rsid w:val="00A257C5"/>
    <w:rsid w:val="00A261C8"/>
    <w:rsid w:val="00A26690"/>
    <w:rsid w:val="00A317DE"/>
    <w:rsid w:val="00A31ED6"/>
    <w:rsid w:val="00A32799"/>
    <w:rsid w:val="00A36023"/>
    <w:rsid w:val="00A36919"/>
    <w:rsid w:val="00A37AD2"/>
    <w:rsid w:val="00A41697"/>
    <w:rsid w:val="00A4264E"/>
    <w:rsid w:val="00A435C1"/>
    <w:rsid w:val="00A46481"/>
    <w:rsid w:val="00A4748E"/>
    <w:rsid w:val="00A513FB"/>
    <w:rsid w:val="00A63D9A"/>
    <w:rsid w:val="00A6439A"/>
    <w:rsid w:val="00A65271"/>
    <w:rsid w:val="00A65FCF"/>
    <w:rsid w:val="00A660B2"/>
    <w:rsid w:val="00A677B9"/>
    <w:rsid w:val="00A70001"/>
    <w:rsid w:val="00A7033B"/>
    <w:rsid w:val="00A72884"/>
    <w:rsid w:val="00A74E09"/>
    <w:rsid w:val="00A77DFC"/>
    <w:rsid w:val="00A90380"/>
    <w:rsid w:val="00A92048"/>
    <w:rsid w:val="00A93254"/>
    <w:rsid w:val="00A95110"/>
    <w:rsid w:val="00A97214"/>
    <w:rsid w:val="00A97747"/>
    <w:rsid w:val="00AA067A"/>
    <w:rsid w:val="00AA0E29"/>
    <w:rsid w:val="00AA2289"/>
    <w:rsid w:val="00AA752C"/>
    <w:rsid w:val="00AA77FF"/>
    <w:rsid w:val="00AB35DB"/>
    <w:rsid w:val="00AB3C61"/>
    <w:rsid w:val="00AB5D7A"/>
    <w:rsid w:val="00AB740C"/>
    <w:rsid w:val="00AB7E32"/>
    <w:rsid w:val="00AC111D"/>
    <w:rsid w:val="00AC4F35"/>
    <w:rsid w:val="00AC520F"/>
    <w:rsid w:val="00AD123C"/>
    <w:rsid w:val="00AD4C1D"/>
    <w:rsid w:val="00AD6E26"/>
    <w:rsid w:val="00AD78B5"/>
    <w:rsid w:val="00AE5E96"/>
    <w:rsid w:val="00AF1F8D"/>
    <w:rsid w:val="00B00C65"/>
    <w:rsid w:val="00B02C65"/>
    <w:rsid w:val="00B02EBC"/>
    <w:rsid w:val="00B05874"/>
    <w:rsid w:val="00B05ABB"/>
    <w:rsid w:val="00B12E78"/>
    <w:rsid w:val="00B14C56"/>
    <w:rsid w:val="00B17FD2"/>
    <w:rsid w:val="00B22DD6"/>
    <w:rsid w:val="00B243B5"/>
    <w:rsid w:val="00B24B3B"/>
    <w:rsid w:val="00B25C7D"/>
    <w:rsid w:val="00B26FB1"/>
    <w:rsid w:val="00B359A3"/>
    <w:rsid w:val="00B374B9"/>
    <w:rsid w:val="00B40F5B"/>
    <w:rsid w:val="00B4374D"/>
    <w:rsid w:val="00B43D9E"/>
    <w:rsid w:val="00B46085"/>
    <w:rsid w:val="00B47BFA"/>
    <w:rsid w:val="00B47F21"/>
    <w:rsid w:val="00B50294"/>
    <w:rsid w:val="00B503BA"/>
    <w:rsid w:val="00B51063"/>
    <w:rsid w:val="00B54E30"/>
    <w:rsid w:val="00B61F8F"/>
    <w:rsid w:val="00B625F1"/>
    <w:rsid w:val="00B6315A"/>
    <w:rsid w:val="00B63A27"/>
    <w:rsid w:val="00B6466E"/>
    <w:rsid w:val="00B70D04"/>
    <w:rsid w:val="00B714CA"/>
    <w:rsid w:val="00B71D1D"/>
    <w:rsid w:val="00B7350F"/>
    <w:rsid w:val="00B74523"/>
    <w:rsid w:val="00B75B13"/>
    <w:rsid w:val="00B81E1F"/>
    <w:rsid w:val="00B82ABB"/>
    <w:rsid w:val="00B87987"/>
    <w:rsid w:val="00B94A43"/>
    <w:rsid w:val="00B95895"/>
    <w:rsid w:val="00B96A14"/>
    <w:rsid w:val="00BA6574"/>
    <w:rsid w:val="00BB191F"/>
    <w:rsid w:val="00BB2847"/>
    <w:rsid w:val="00BB56B3"/>
    <w:rsid w:val="00BB63EF"/>
    <w:rsid w:val="00BC1256"/>
    <w:rsid w:val="00BC3302"/>
    <w:rsid w:val="00BC5861"/>
    <w:rsid w:val="00BC7434"/>
    <w:rsid w:val="00BC7D9E"/>
    <w:rsid w:val="00BD1CF5"/>
    <w:rsid w:val="00BD2913"/>
    <w:rsid w:val="00BD4FF0"/>
    <w:rsid w:val="00BD6700"/>
    <w:rsid w:val="00BD6C60"/>
    <w:rsid w:val="00BD79A6"/>
    <w:rsid w:val="00BE2CBE"/>
    <w:rsid w:val="00BE5AE2"/>
    <w:rsid w:val="00BF02DC"/>
    <w:rsid w:val="00BF33FC"/>
    <w:rsid w:val="00BF5800"/>
    <w:rsid w:val="00BF650E"/>
    <w:rsid w:val="00C02A04"/>
    <w:rsid w:val="00C02A6A"/>
    <w:rsid w:val="00C12C3D"/>
    <w:rsid w:val="00C1474F"/>
    <w:rsid w:val="00C17EFF"/>
    <w:rsid w:val="00C202C7"/>
    <w:rsid w:val="00C2132E"/>
    <w:rsid w:val="00C213DF"/>
    <w:rsid w:val="00C22F80"/>
    <w:rsid w:val="00C23599"/>
    <w:rsid w:val="00C26C64"/>
    <w:rsid w:val="00C3134D"/>
    <w:rsid w:val="00C36291"/>
    <w:rsid w:val="00C37202"/>
    <w:rsid w:val="00C37875"/>
    <w:rsid w:val="00C444B6"/>
    <w:rsid w:val="00C44AC9"/>
    <w:rsid w:val="00C453D5"/>
    <w:rsid w:val="00C55B0A"/>
    <w:rsid w:val="00C57C76"/>
    <w:rsid w:val="00C65D8A"/>
    <w:rsid w:val="00C67734"/>
    <w:rsid w:val="00C722D2"/>
    <w:rsid w:val="00C819C7"/>
    <w:rsid w:val="00C82E0A"/>
    <w:rsid w:val="00C83BBC"/>
    <w:rsid w:val="00C842CF"/>
    <w:rsid w:val="00C84AEE"/>
    <w:rsid w:val="00C855AC"/>
    <w:rsid w:val="00C86A13"/>
    <w:rsid w:val="00C872F2"/>
    <w:rsid w:val="00C8733C"/>
    <w:rsid w:val="00C90015"/>
    <w:rsid w:val="00C926E3"/>
    <w:rsid w:val="00C92BBE"/>
    <w:rsid w:val="00C94EC2"/>
    <w:rsid w:val="00C972C2"/>
    <w:rsid w:val="00CA0700"/>
    <w:rsid w:val="00CA0903"/>
    <w:rsid w:val="00CA4CC2"/>
    <w:rsid w:val="00CA6925"/>
    <w:rsid w:val="00CB0F69"/>
    <w:rsid w:val="00CB1CFC"/>
    <w:rsid w:val="00CB4A86"/>
    <w:rsid w:val="00CB4FC0"/>
    <w:rsid w:val="00CB5C5E"/>
    <w:rsid w:val="00CC6559"/>
    <w:rsid w:val="00CD299D"/>
    <w:rsid w:val="00CD5CCA"/>
    <w:rsid w:val="00CD7B8F"/>
    <w:rsid w:val="00CF33C8"/>
    <w:rsid w:val="00CF3D01"/>
    <w:rsid w:val="00CF431D"/>
    <w:rsid w:val="00CF442F"/>
    <w:rsid w:val="00CF7596"/>
    <w:rsid w:val="00D041E5"/>
    <w:rsid w:val="00D0461E"/>
    <w:rsid w:val="00D04CAA"/>
    <w:rsid w:val="00D10322"/>
    <w:rsid w:val="00D109BB"/>
    <w:rsid w:val="00D14984"/>
    <w:rsid w:val="00D15577"/>
    <w:rsid w:val="00D16EDD"/>
    <w:rsid w:val="00D20BD6"/>
    <w:rsid w:val="00D214A4"/>
    <w:rsid w:val="00D234C2"/>
    <w:rsid w:val="00D256CC"/>
    <w:rsid w:val="00D26296"/>
    <w:rsid w:val="00D265C4"/>
    <w:rsid w:val="00D279C5"/>
    <w:rsid w:val="00D30BAB"/>
    <w:rsid w:val="00D316B9"/>
    <w:rsid w:val="00D333B6"/>
    <w:rsid w:val="00D33CF9"/>
    <w:rsid w:val="00D35832"/>
    <w:rsid w:val="00D35B06"/>
    <w:rsid w:val="00D36E91"/>
    <w:rsid w:val="00D44D43"/>
    <w:rsid w:val="00D45A70"/>
    <w:rsid w:val="00D4679B"/>
    <w:rsid w:val="00D508CF"/>
    <w:rsid w:val="00D51CE2"/>
    <w:rsid w:val="00D604B5"/>
    <w:rsid w:val="00D650EF"/>
    <w:rsid w:val="00D6568B"/>
    <w:rsid w:val="00D70599"/>
    <w:rsid w:val="00D708B0"/>
    <w:rsid w:val="00D70AB7"/>
    <w:rsid w:val="00D74638"/>
    <w:rsid w:val="00D74DBB"/>
    <w:rsid w:val="00D74E04"/>
    <w:rsid w:val="00D752FD"/>
    <w:rsid w:val="00D8239C"/>
    <w:rsid w:val="00D83F47"/>
    <w:rsid w:val="00D847D1"/>
    <w:rsid w:val="00D84BF4"/>
    <w:rsid w:val="00D87B4A"/>
    <w:rsid w:val="00D913BC"/>
    <w:rsid w:val="00D95687"/>
    <w:rsid w:val="00DA66DF"/>
    <w:rsid w:val="00DA7223"/>
    <w:rsid w:val="00DA7C69"/>
    <w:rsid w:val="00DB0451"/>
    <w:rsid w:val="00DB6115"/>
    <w:rsid w:val="00DB79AA"/>
    <w:rsid w:val="00DB7CCA"/>
    <w:rsid w:val="00DC2B4D"/>
    <w:rsid w:val="00DC6DDF"/>
    <w:rsid w:val="00DD278E"/>
    <w:rsid w:val="00DD28AE"/>
    <w:rsid w:val="00DD4D48"/>
    <w:rsid w:val="00DD4DF8"/>
    <w:rsid w:val="00DE0465"/>
    <w:rsid w:val="00DE5BF6"/>
    <w:rsid w:val="00DE676B"/>
    <w:rsid w:val="00DE727A"/>
    <w:rsid w:val="00DE7637"/>
    <w:rsid w:val="00DE7A69"/>
    <w:rsid w:val="00DF3C96"/>
    <w:rsid w:val="00DF52A5"/>
    <w:rsid w:val="00DF783B"/>
    <w:rsid w:val="00E01649"/>
    <w:rsid w:val="00E1260B"/>
    <w:rsid w:val="00E13B5B"/>
    <w:rsid w:val="00E160E9"/>
    <w:rsid w:val="00E166BB"/>
    <w:rsid w:val="00E21531"/>
    <w:rsid w:val="00E2714D"/>
    <w:rsid w:val="00E32B80"/>
    <w:rsid w:val="00E3301A"/>
    <w:rsid w:val="00E33DE8"/>
    <w:rsid w:val="00E347F7"/>
    <w:rsid w:val="00E35EF2"/>
    <w:rsid w:val="00E36497"/>
    <w:rsid w:val="00E36750"/>
    <w:rsid w:val="00E443FB"/>
    <w:rsid w:val="00E4497D"/>
    <w:rsid w:val="00E45EA0"/>
    <w:rsid w:val="00E52B64"/>
    <w:rsid w:val="00E546E3"/>
    <w:rsid w:val="00E55024"/>
    <w:rsid w:val="00E552BC"/>
    <w:rsid w:val="00E559A4"/>
    <w:rsid w:val="00E56247"/>
    <w:rsid w:val="00E5715E"/>
    <w:rsid w:val="00E61C2C"/>
    <w:rsid w:val="00E62F27"/>
    <w:rsid w:val="00E659AE"/>
    <w:rsid w:val="00E700CD"/>
    <w:rsid w:val="00E71F39"/>
    <w:rsid w:val="00E743E2"/>
    <w:rsid w:val="00E757EE"/>
    <w:rsid w:val="00E77A5A"/>
    <w:rsid w:val="00E80681"/>
    <w:rsid w:val="00E80AD8"/>
    <w:rsid w:val="00E90949"/>
    <w:rsid w:val="00E939C8"/>
    <w:rsid w:val="00E94C89"/>
    <w:rsid w:val="00E975EA"/>
    <w:rsid w:val="00EA2972"/>
    <w:rsid w:val="00EA409A"/>
    <w:rsid w:val="00EA751D"/>
    <w:rsid w:val="00EB4802"/>
    <w:rsid w:val="00EC1BDF"/>
    <w:rsid w:val="00EC2296"/>
    <w:rsid w:val="00ED01E8"/>
    <w:rsid w:val="00ED34BC"/>
    <w:rsid w:val="00ED353F"/>
    <w:rsid w:val="00ED39A9"/>
    <w:rsid w:val="00ED5F9D"/>
    <w:rsid w:val="00ED7B40"/>
    <w:rsid w:val="00EE3F84"/>
    <w:rsid w:val="00EF04C3"/>
    <w:rsid w:val="00EF211A"/>
    <w:rsid w:val="00EF30F7"/>
    <w:rsid w:val="00EF3622"/>
    <w:rsid w:val="00F001FD"/>
    <w:rsid w:val="00F0168F"/>
    <w:rsid w:val="00F0187D"/>
    <w:rsid w:val="00F02A7C"/>
    <w:rsid w:val="00F031B9"/>
    <w:rsid w:val="00F038DE"/>
    <w:rsid w:val="00F04565"/>
    <w:rsid w:val="00F072CF"/>
    <w:rsid w:val="00F07E33"/>
    <w:rsid w:val="00F10B7E"/>
    <w:rsid w:val="00F11B6C"/>
    <w:rsid w:val="00F12CBB"/>
    <w:rsid w:val="00F1495D"/>
    <w:rsid w:val="00F168E0"/>
    <w:rsid w:val="00F16CBB"/>
    <w:rsid w:val="00F23B5C"/>
    <w:rsid w:val="00F2497A"/>
    <w:rsid w:val="00F31573"/>
    <w:rsid w:val="00F32E4A"/>
    <w:rsid w:val="00F36D25"/>
    <w:rsid w:val="00F40827"/>
    <w:rsid w:val="00F4385B"/>
    <w:rsid w:val="00F44587"/>
    <w:rsid w:val="00F47C4E"/>
    <w:rsid w:val="00F47FA8"/>
    <w:rsid w:val="00F50894"/>
    <w:rsid w:val="00F50E5D"/>
    <w:rsid w:val="00F53E3A"/>
    <w:rsid w:val="00F53E42"/>
    <w:rsid w:val="00F542DB"/>
    <w:rsid w:val="00F56F68"/>
    <w:rsid w:val="00F60743"/>
    <w:rsid w:val="00F6184C"/>
    <w:rsid w:val="00F63EFE"/>
    <w:rsid w:val="00F67C49"/>
    <w:rsid w:val="00F72099"/>
    <w:rsid w:val="00F739E4"/>
    <w:rsid w:val="00F76E0A"/>
    <w:rsid w:val="00F7709D"/>
    <w:rsid w:val="00F776A4"/>
    <w:rsid w:val="00F82F07"/>
    <w:rsid w:val="00F84595"/>
    <w:rsid w:val="00F858FF"/>
    <w:rsid w:val="00F864E7"/>
    <w:rsid w:val="00F868D8"/>
    <w:rsid w:val="00F93383"/>
    <w:rsid w:val="00FA255C"/>
    <w:rsid w:val="00FA3484"/>
    <w:rsid w:val="00FA738B"/>
    <w:rsid w:val="00FA78D7"/>
    <w:rsid w:val="00FB128B"/>
    <w:rsid w:val="00FB182E"/>
    <w:rsid w:val="00FB286C"/>
    <w:rsid w:val="00FB6FF7"/>
    <w:rsid w:val="00FB723D"/>
    <w:rsid w:val="00FB7726"/>
    <w:rsid w:val="00FC0B8B"/>
    <w:rsid w:val="00FD11BD"/>
    <w:rsid w:val="00FD5ED3"/>
    <w:rsid w:val="00FE0044"/>
    <w:rsid w:val="00FE2806"/>
    <w:rsid w:val="00FE3AEC"/>
    <w:rsid w:val="00FE4E0F"/>
    <w:rsid w:val="00FE5843"/>
    <w:rsid w:val="00FF34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GenNum2">
    <w:name w:val="AOGenNum2"/>
    <w:basedOn w:val="Normal"/>
    <w:next w:val="Normal"/>
    <w:rsid w:val="00B87987"/>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B87987"/>
    <w:pPr>
      <w:numPr>
        <w:numId w:val="22"/>
      </w:numPr>
      <w:spacing w:before="240" w:after="0" w:line="260" w:lineRule="atLeast"/>
      <w:jc w:val="both"/>
    </w:pPr>
    <w:rPr>
      <w:rFonts w:ascii="Times New Roman" w:eastAsia="SimSun" w:hAnsi="Times New Roman" w:cs="Times New Roman"/>
      <w:lang w:val="en-GB"/>
    </w:rPr>
  </w:style>
  <w:style w:type="paragraph" w:customStyle="1" w:styleId="pf0">
    <w:name w:val="pf0"/>
    <w:basedOn w:val="Normal"/>
    <w:rsid w:val="00053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53716"/>
    <w:rPr>
      <w:rFonts w:ascii="Segoe UI" w:hAnsi="Segoe UI" w:cs="Segoe UI" w:hint="default"/>
      <w:sz w:val="18"/>
      <w:szCs w:val="18"/>
    </w:rPr>
  </w:style>
  <w:style w:type="character" w:customStyle="1" w:styleId="cf11">
    <w:name w:val="cf11"/>
    <w:basedOn w:val="DefaultParagraphFont"/>
    <w:rsid w:val="000537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257569360">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900486455">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arob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robs.evote.ro" TargetMode="External"/><Relationship Id="rId4" Type="http://schemas.openxmlformats.org/officeDocument/2006/relationships/settings" Target="settings.xml"/><Relationship Id="rId9" Type="http://schemas.openxmlformats.org/officeDocument/2006/relationships/hyperlink" Target="https://arobs.evote.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12</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cp:revision>
  <cp:lastPrinted>2022-11-17T08:12:00Z</cp:lastPrinted>
  <dcterms:created xsi:type="dcterms:W3CDTF">2022-11-18T08:26:00Z</dcterms:created>
  <dcterms:modified xsi:type="dcterms:W3CDTF">2022-11-18T08:59:00Z</dcterms:modified>
</cp:coreProperties>
</file>