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F840C3" w:rsidRDefault="00F44587" w:rsidP="00BC112C">
      <w:pPr>
        <w:spacing w:after="0" w:line="240" w:lineRule="auto"/>
        <w:rPr>
          <w:rFonts w:asciiTheme="majorBidi" w:hAnsiTheme="majorBidi" w:cstheme="majorBidi"/>
          <w:b/>
          <w:bCs/>
          <w:sz w:val="24"/>
          <w:szCs w:val="24"/>
          <w:lang w:val="ro-RO"/>
        </w:rPr>
      </w:pPr>
    </w:p>
    <w:p w14:paraId="3672D007" w14:textId="77777777" w:rsidR="00134C2B" w:rsidRPr="00F840C3" w:rsidRDefault="00134C2B" w:rsidP="00134C2B">
      <w:pPr>
        <w:jc w:val="center"/>
        <w:rPr>
          <w:rFonts w:asciiTheme="majorBidi" w:eastAsia="Calibri" w:hAnsiTheme="majorBidi" w:cstheme="majorBidi"/>
          <w:b/>
          <w:bCs/>
          <w:sz w:val="24"/>
          <w:szCs w:val="24"/>
          <w:lang w:val="ro-RO"/>
        </w:rPr>
      </w:pPr>
      <w:r w:rsidRPr="00F840C3">
        <w:rPr>
          <w:rFonts w:asciiTheme="majorBidi" w:eastAsia="Calibri" w:hAnsiTheme="majorBidi" w:cstheme="majorBidi"/>
          <w:b/>
          <w:bCs/>
          <w:sz w:val="24"/>
          <w:szCs w:val="24"/>
          <w:lang w:val="ro-RO"/>
        </w:rPr>
        <w:t>Buletin de vot</w:t>
      </w:r>
    </w:p>
    <w:p w14:paraId="6DA371CF" w14:textId="77777777"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b/>
          <w:sz w:val="24"/>
          <w:szCs w:val="24"/>
          <w:lang w:val="ro-RO"/>
        </w:rPr>
        <w:t>pentru acţionari persoane juridice</w:t>
      </w:r>
    </w:p>
    <w:p w14:paraId="1F785DEB" w14:textId="77777777" w:rsidR="00160370"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pentru Adunarea Generală Extraordinară a Acţionarilor (AGEA) </w:t>
      </w:r>
    </w:p>
    <w:p w14:paraId="3252072A" w14:textId="492805EE"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AROBS TRANSILVANIA SOFTWARE SA</w:t>
      </w:r>
    </w:p>
    <w:p w14:paraId="0FE99E91" w14:textId="765E74CE" w:rsidR="00134C2B" w:rsidRPr="00F840C3" w:rsidRDefault="00134C2B" w:rsidP="00C31D36">
      <w:pPr>
        <w:widowControl w:val="0"/>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din data de </w:t>
      </w:r>
      <w:r w:rsidR="000A5120">
        <w:rPr>
          <w:rFonts w:asciiTheme="majorBidi" w:eastAsia="Calibri" w:hAnsiTheme="majorBidi" w:cstheme="majorBidi"/>
          <w:sz w:val="24"/>
          <w:szCs w:val="24"/>
          <w:lang w:val="ro-RO"/>
        </w:rPr>
        <w:t xml:space="preserve">15/16 Iunie </w:t>
      </w:r>
      <w:r w:rsidR="001E1851">
        <w:rPr>
          <w:rFonts w:asciiTheme="majorBidi" w:eastAsia="Calibri" w:hAnsiTheme="majorBidi" w:cstheme="majorBidi"/>
          <w:sz w:val="24"/>
          <w:szCs w:val="24"/>
          <w:lang w:val="ro-RO"/>
        </w:rPr>
        <w:t xml:space="preserve"> 2026</w:t>
      </w:r>
    </w:p>
    <w:p w14:paraId="1074DF05" w14:textId="77777777" w:rsidR="00134C2B" w:rsidRPr="00F840C3" w:rsidRDefault="00134C2B" w:rsidP="00134C2B">
      <w:pPr>
        <w:jc w:val="center"/>
        <w:rPr>
          <w:rFonts w:asciiTheme="majorBidi" w:eastAsia="Calibri" w:hAnsiTheme="majorBidi" w:cstheme="majorBidi"/>
          <w:sz w:val="24"/>
          <w:szCs w:val="24"/>
          <w:lang w:val="ro-RO"/>
        </w:rPr>
      </w:pPr>
    </w:p>
    <w:p w14:paraId="6E9C7B16" w14:textId="77777777" w:rsidR="00134C2B" w:rsidRPr="00F840C3" w:rsidRDefault="00134C2B" w:rsidP="00134C2B">
      <w:pPr>
        <w:spacing w:after="0" w:line="240" w:lineRule="auto"/>
        <w:jc w:val="both"/>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Subscrisa</w:t>
      </w: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sz w:val="24"/>
          <w:szCs w:val="24"/>
          <w:lang w:val="ro-RO"/>
        </w:rPr>
        <w:t>, _______________________________________________________________________</w:t>
      </w:r>
    </w:p>
    <w:p w14:paraId="042AE4A5" w14:textId="77777777" w:rsidR="00134C2B" w:rsidRPr="00F840C3" w:rsidRDefault="00134C2B" w:rsidP="00134C2B">
      <w:pPr>
        <w:spacing w:after="0" w:line="240" w:lineRule="auto"/>
        <w:jc w:val="both"/>
        <w:rPr>
          <w:rFonts w:asciiTheme="majorBidi" w:eastAsia="DaxlinePro-Light" w:hAnsiTheme="majorBidi" w:cstheme="majorBidi"/>
          <w:i/>
          <w:color w:val="808080"/>
          <w:sz w:val="24"/>
          <w:szCs w:val="24"/>
          <w:lang w:val="ro-RO"/>
        </w:rPr>
      </w:pP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i/>
          <w:color w:val="000000" w:themeColor="text1"/>
          <w:sz w:val="24"/>
          <w:szCs w:val="24"/>
          <w:lang w:val="ro-RO"/>
        </w:rPr>
        <w:t>A se completa cu denumirea acţionarului persoană juridică</w:t>
      </w:r>
    </w:p>
    <w:p w14:paraId="7C9245E9" w14:textId="4BE811CE" w:rsidR="00134C2B" w:rsidRPr="00F840C3" w:rsidRDefault="00134C2B" w:rsidP="00134C2B">
      <w:pPr>
        <w:spacing w:after="0" w:line="240" w:lineRule="auto"/>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cu sediul social situat în _____________________________________________________________, înmatriculată la Registrul Comerțului/ entitate similară pentru persoane juridice nerezidente sub nr.___________________________, cod unic de înregistrare/număr de înregistrare echivalent pentru persoanele juridice nerezidente ______________________________  reprezentată legal</w:t>
      </w:r>
      <w:r w:rsidR="00E3439A" w:rsidRPr="00F840C3">
        <w:rPr>
          <w:rFonts w:asciiTheme="majorBidi" w:eastAsia="DaxlinePro-Light" w:hAnsiTheme="majorBidi" w:cstheme="majorBidi"/>
          <w:sz w:val="24"/>
          <w:szCs w:val="24"/>
          <w:lang w:val="ro-RO"/>
        </w:rPr>
        <w:t xml:space="preserve">/ </w:t>
      </w:r>
      <w:r w:rsidR="00516FBD" w:rsidRPr="00F840C3">
        <w:rPr>
          <w:rFonts w:asciiTheme="majorBidi" w:eastAsia="DaxlinePro-Light" w:hAnsiTheme="majorBidi" w:cstheme="majorBidi"/>
          <w:sz w:val="24"/>
          <w:szCs w:val="24"/>
          <w:lang w:val="ro-RO"/>
        </w:rPr>
        <w:t>convențional</w:t>
      </w:r>
      <w:r w:rsidRPr="00F840C3">
        <w:rPr>
          <w:rFonts w:asciiTheme="majorBidi" w:eastAsia="DaxlinePro-Light" w:hAnsiTheme="majorBidi" w:cstheme="majorBidi"/>
          <w:sz w:val="24"/>
          <w:szCs w:val="24"/>
          <w:lang w:val="ro-RO"/>
        </w:rPr>
        <w:t xml:space="preserve"> </w:t>
      </w:r>
      <w:r w:rsidR="00E3439A" w:rsidRPr="00F840C3">
        <w:rPr>
          <w:rFonts w:asciiTheme="majorBidi" w:eastAsia="DaxlinePro-Light" w:hAnsiTheme="majorBidi" w:cstheme="majorBidi"/>
          <w:sz w:val="24"/>
          <w:szCs w:val="24"/>
          <w:lang w:val="ro-RO"/>
        </w:rPr>
        <w:t xml:space="preserve">conform </w:t>
      </w:r>
      <w:r w:rsidR="00516FBD" w:rsidRPr="00F840C3">
        <w:rPr>
          <w:rFonts w:asciiTheme="majorBidi" w:eastAsia="DaxlinePro-Light" w:hAnsiTheme="majorBidi" w:cstheme="majorBidi"/>
          <w:sz w:val="24"/>
          <w:szCs w:val="24"/>
          <w:lang w:val="ro-RO"/>
        </w:rPr>
        <w:t>împuternicirii</w:t>
      </w:r>
      <w:r w:rsidR="00E3439A" w:rsidRPr="00F840C3">
        <w:rPr>
          <w:rFonts w:asciiTheme="majorBidi" w:eastAsia="DaxlinePro-Light" w:hAnsiTheme="majorBidi" w:cstheme="majorBidi"/>
          <w:sz w:val="24"/>
          <w:szCs w:val="24"/>
          <w:lang w:val="ro-RO"/>
        </w:rPr>
        <w:t xml:space="preserve"> nr. _______ din data de________________, </w:t>
      </w:r>
      <w:r w:rsidRPr="00F840C3">
        <w:rPr>
          <w:rFonts w:asciiTheme="majorBidi" w:eastAsia="DaxlinePro-Light" w:hAnsiTheme="majorBidi" w:cstheme="majorBidi"/>
          <w:sz w:val="24"/>
          <w:szCs w:val="24"/>
          <w:lang w:val="ro-RO"/>
        </w:rPr>
        <w:t xml:space="preserve">prin </w:t>
      </w:r>
      <w:r w:rsidRPr="00F840C3">
        <w:rPr>
          <w:rFonts w:asciiTheme="majorBidi" w:eastAsia="DaxlinePro-Light" w:hAnsiTheme="majorBidi" w:cstheme="majorBidi"/>
          <w:i/>
          <w:color w:val="000000" w:themeColor="text1"/>
          <w:sz w:val="24"/>
          <w:szCs w:val="24"/>
          <w:lang w:val="ro-RO"/>
        </w:rPr>
        <w:t>*</w:t>
      </w:r>
      <w:r w:rsidRPr="00F840C3">
        <w:rPr>
          <w:rFonts w:asciiTheme="majorBidi" w:eastAsia="DaxlinePro-Light" w:hAnsiTheme="majorBidi" w:cstheme="majorBidi"/>
          <w:sz w:val="24"/>
          <w:szCs w:val="24"/>
          <w:lang w:val="ro-RO"/>
        </w:rPr>
        <w:t>_________________________________________________________________________________</w:t>
      </w:r>
    </w:p>
    <w:p w14:paraId="1290EFC9" w14:textId="74D686D5"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r w:rsidRPr="00F840C3">
        <w:rPr>
          <w:rFonts w:asciiTheme="majorBidi" w:eastAsia="DaxlinePro-Light" w:hAnsiTheme="majorBidi" w:cstheme="majorBidi"/>
          <w:i/>
          <w:color w:val="000000" w:themeColor="text1"/>
          <w:sz w:val="24"/>
          <w:szCs w:val="24"/>
          <w:lang w:val="ro-RO"/>
        </w:rPr>
        <w:t>*A se completa cu numele şi prenumele reprezentantului legal</w:t>
      </w:r>
      <w:r w:rsidR="00E3439A" w:rsidRPr="00F840C3">
        <w:rPr>
          <w:rFonts w:asciiTheme="majorBidi" w:eastAsia="DaxlinePro-Light" w:hAnsiTheme="majorBidi" w:cstheme="majorBidi"/>
          <w:i/>
          <w:color w:val="000000" w:themeColor="text1"/>
          <w:sz w:val="24"/>
          <w:szCs w:val="24"/>
          <w:lang w:val="ro-RO"/>
        </w:rPr>
        <w:t>/conventional</w:t>
      </w:r>
      <w:r w:rsidRPr="00F840C3">
        <w:rPr>
          <w:rFonts w:asciiTheme="majorBidi" w:eastAsia="DaxlinePro-Light" w:hAnsiTheme="majorBidi" w:cstheme="majorBidi"/>
          <w:i/>
          <w:color w:val="000000" w:themeColor="text1"/>
          <w:sz w:val="24"/>
          <w:szCs w:val="24"/>
          <w:lang w:val="ro-RO"/>
        </w:rPr>
        <w:t xml:space="preserve"> al acţionarului persoană juridică, astfel cum apar acestea în documentele doveditoare ale calităţii de reprezentant</w:t>
      </w:r>
    </w:p>
    <w:p w14:paraId="5D4BBA79" w14:textId="77777777"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p>
    <w:p w14:paraId="3D3DA699" w14:textId="51F813B3" w:rsidR="00134C2B" w:rsidRPr="00F840C3" w:rsidRDefault="00134C2B" w:rsidP="00134C2B">
      <w:pPr>
        <w:spacing w:after="0" w:line="240" w:lineRule="auto"/>
        <w:jc w:val="both"/>
        <w:rPr>
          <w:rFonts w:asciiTheme="majorBidi" w:hAnsiTheme="majorBidi" w:cstheme="majorBidi"/>
          <w:sz w:val="24"/>
          <w:szCs w:val="24"/>
          <w:lang w:val="ro-RO"/>
        </w:rPr>
      </w:pPr>
      <w:r w:rsidRPr="00F840C3">
        <w:rPr>
          <w:rFonts w:asciiTheme="majorBidi" w:hAnsiTheme="majorBidi" w:cstheme="majorBidi"/>
          <w:sz w:val="24"/>
          <w:szCs w:val="24"/>
          <w:lang w:val="ro-RO"/>
        </w:rPr>
        <w:t>deţinător  al  unui  număr</w:t>
      </w:r>
      <w:r w:rsidRPr="00F840C3">
        <w:rPr>
          <w:rFonts w:asciiTheme="majorBidi" w:hAnsiTheme="majorBidi" w:cstheme="majorBidi"/>
          <w:spacing w:val="19"/>
          <w:sz w:val="24"/>
          <w:szCs w:val="24"/>
          <w:lang w:val="ro-RO"/>
        </w:rPr>
        <w:t xml:space="preserve"> </w:t>
      </w:r>
      <w:r w:rsidRPr="00F840C3">
        <w:rPr>
          <w:rFonts w:asciiTheme="majorBidi" w:hAnsiTheme="majorBidi" w:cstheme="majorBidi"/>
          <w:sz w:val="24"/>
          <w:szCs w:val="24"/>
          <w:lang w:val="ro-RO"/>
        </w:rPr>
        <w:t>de</w:t>
      </w:r>
      <w:r w:rsidRPr="00F840C3">
        <w:rPr>
          <w:rFonts w:asciiTheme="majorBidi" w:hAnsiTheme="majorBidi" w:cstheme="majorBidi"/>
          <w:spacing w:val="48"/>
          <w:sz w:val="24"/>
          <w:szCs w:val="24"/>
          <w:lang w:val="ro-RO"/>
        </w:rPr>
        <w:t xml:space="preserve"> </w:t>
      </w:r>
      <w:r w:rsidRPr="00F840C3">
        <w:rPr>
          <w:rFonts w:asciiTheme="majorBidi" w:hAnsiTheme="majorBidi" w:cstheme="majorBidi"/>
          <w:sz w:val="24"/>
          <w:szCs w:val="24"/>
          <w:lang w:val="ro-RO"/>
        </w:rPr>
        <w:t>[</w:t>
      </w:r>
      <w:r w:rsidRPr="00F840C3">
        <w:rPr>
          <w:rFonts w:asciiTheme="majorBidi" w:hAnsiTheme="majorBidi" w:cstheme="majorBidi"/>
          <w:sz w:val="24"/>
          <w:szCs w:val="24"/>
          <w:u w:val="single" w:color="000000"/>
          <w:lang w:val="ro-RO"/>
        </w:rPr>
        <w:t xml:space="preserve"> </w:t>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lang w:val="ro-RO"/>
        </w:rPr>
        <w:t>]  acţiuni</w:t>
      </w:r>
    </w:p>
    <w:p w14:paraId="3518A8D9" w14:textId="77777777" w:rsidR="00134C2B" w:rsidRPr="00F840C3" w:rsidRDefault="00134C2B" w:rsidP="00134C2B">
      <w:pPr>
        <w:spacing w:after="0" w:line="240" w:lineRule="auto"/>
        <w:jc w:val="both"/>
        <w:rPr>
          <w:rFonts w:asciiTheme="majorBidi" w:hAnsiTheme="majorBidi" w:cstheme="majorBidi"/>
          <w:sz w:val="24"/>
          <w:szCs w:val="24"/>
          <w:lang w:val="ro-RO"/>
        </w:rPr>
      </w:pPr>
    </w:p>
    <w:p w14:paraId="261657E0" w14:textId="617C4978" w:rsidR="004D59DF" w:rsidRPr="00F840C3" w:rsidRDefault="004D59DF" w:rsidP="003F09F6">
      <w:pPr>
        <w:spacing w:after="0" w:line="240" w:lineRule="auto"/>
        <w:ind w:right="-144"/>
        <w:jc w:val="both"/>
        <w:rPr>
          <w:rFonts w:asciiTheme="majorBidi" w:hAnsiTheme="majorBidi" w:cstheme="majorBidi"/>
          <w:sz w:val="24"/>
          <w:szCs w:val="24"/>
          <w:lang w:val="ro-RO"/>
        </w:rPr>
      </w:pPr>
      <w:r w:rsidRPr="00F840C3">
        <w:rPr>
          <w:rFonts w:asciiTheme="majorBidi" w:eastAsia="Calibri" w:hAnsiTheme="majorBidi" w:cstheme="majorBidi"/>
          <w:sz w:val="24"/>
          <w:szCs w:val="24"/>
          <w:lang w:val="ro-RO"/>
        </w:rPr>
        <w:t xml:space="preserve">în calitate de acționar al </w:t>
      </w:r>
      <w:r w:rsidRPr="00F840C3">
        <w:rPr>
          <w:rFonts w:asciiTheme="majorBidi" w:eastAsia="Calibri" w:hAnsiTheme="majorBidi" w:cstheme="majorBidi"/>
          <w:b/>
          <w:bCs/>
          <w:sz w:val="24"/>
          <w:szCs w:val="24"/>
          <w:lang w:val="ro-RO"/>
        </w:rPr>
        <w:t>AROBS TRANSILVANIA SOFTWARE S.A</w:t>
      </w:r>
      <w:r w:rsidRPr="00F840C3">
        <w:rPr>
          <w:rFonts w:asciiTheme="majorBidi" w:eastAsia="Calibri" w:hAnsiTheme="majorBidi" w:cstheme="majorBidi"/>
          <w:sz w:val="24"/>
          <w:szCs w:val="24"/>
          <w:lang w:val="ro-RO"/>
        </w:rPr>
        <w:t xml:space="preserve">., </w:t>
      </w:r>
      <w:r w:rsidR="007D14E5" w:rsidRPr="00F840C3">
        <w:rPr>
          <w:rFonts w:asciiTheme="majorBidi" w:eastAsia="Calibri" w:hAnsiTheme="majorBidi" w:cstheme="majorBidi"/>
          <w:sz w:val="24"/>
          <w:szCs w:val="24"/>
          <w:lang w:val="ro-RO"/>
        </w:rPr>
        <w:t xml:space="preserve">o societate pe </w:t>
      </w:r>
      <w:r w:rsidR="003079E4" w:rsidRPr="00F840C3">
        <w:rPr>
          <w:rFonts w:asciiTheme="majorBidi" w:eastAsia="Calibri" w:hAnsiTheme="majorBidi" w:cstheme="majorBidi"/>
          <w:sz w:val="24"/>
          <w:szCs w:val="24"/>
          <w:lang w:val="ro-RO"/>
        </w:rPr>
        <w:t>acțiuni</w:t>
      </w:r>
      <w:r w:rsidR="007D14E5"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 xml:space="preserve">cu sediul social în Romania, </w:t>
      </w:r>
      <w:r w:rsidRPr="00F840C3">
        <w:rPr>
          <w:rFonts w:asciiTheme="majorBidi" w:hAnsiTheme="majorBidi" w:cstheme="majorBidi"/>
          <w:sz w:val="24"/>
          <w:szCs w:val="24"/>
          <w:lang w:val="ro-RO"/>
        </w:rPr>
        <w:t xml:space="preserve">Cluj-Napoca, str. Donath, nr. 11, bl. M4, sc. 2, et. 3, ap. 28, jud. Cluj, </w:t>
      </w:r>
      <w:r w:rsidRPr="00F840C3">
        <w:rPr>
          <w:rFonts w:asciiTheme="majorBidi" w:eastAsia="Calibri" w:hAnsiTheme="majorBidi" w:cstheme="majorBidi"/>
          <w:sz w:val="24"/>
          <w:szCs w:val="24"/>
          <w:lang w:val="ro-RO"/>
        </w:rPr>
        <w:t xml:space="preserve"> înregistrată la Oficiul Registrului Comerțului de pe lângă Tribunalul Cluj sub nr. </w:t>
      </w:r>
      <w:r w:rsidR="003F09F6" w:rsidRPr="00476770">
        <w:rPr>
          <w:rFonts w:ascii="Times New Roman" w:hAnsi="Times New Roman" w:cs="Times New Roman"/>
          <w:sz w:val="24"/>
          <w:szCs w:val="24"/>
          <w:lang w:val="ro-RO"/>
        </w:rPr>
        <w:t>J1998001845122</w:t>
      </w:r>
      <w:r w:rsidRPr="00F840C3">
        <w:rPr>
          <w:rFonts w:asciiTheme="majorBidi" w:eastAsia="Calibri" w:hAnsiTheme="majorBidi" w:cstheme="majorBidi"/>
          <w:sz w:val="24"/>
          <w:szCs w:val="24"/>
          <w:lang w:val="ro-RO"/>
        </w:rPr>
        <w:t xml:space="preserve">, CUI </w:t>
      </w:r>
      <w:r w:rsidRPr="00F840C3">
        <w:rPr>
          <w:rFonts w:asciiTheme="majorBidi" w:hAnsiTheme="majorBidi" w:cstheme="majorBidi"/>
          <w:sz w:val="24"/>
          <w:szCs w:val="24"/>
          <w:lang w:val="ro-RO"/>
        </w:rPr>
        <w:t>11291045</w:t>
      </w:r>
      <w:r w:rsidRPr="00F840C3">
        <w:rPr>
          <w:rFonts w:asciiTheme="majorBidi" w:eastAsia="Calibri" w:hAnsiTheme="majorBidi" w:cstheme="majorBidi"/>
          <w:sz w:val="24"/>
          <w:szCs w:val="24"/>
          <w:lang w:val="ro-RO"/>
        </w:rPr>
        <w:t>, Romania (</w:t>
      </w:r>
      <w:r w:rsidRPr="00F840C3">
        <w:rPr>
          <w:rFonts w:asciiTheme="majorBidi" w:eastAsia="Calibri" w:hAnsiTheme="majorBidi" w:cstheme="majorBidi"/>
          <w:b/>
          <w:bCs/>
          <w:i/>
          <w:iCs/>
          <w:sz w:val="24"/>
          <w:szCs w:val="24"/>
          <w:lang w:val="ro-RO"/>
        </w:rPr>
        <w:t>Societatea</w:t>
      </w:r>
      <w:r w:rsidRPr="00F840C3">
        <w:rPr>
          <w:rFonts w:asciiTheme="majorBidi" w:eastAsia="Calibri" w:hAnsiTheme="majorBidi" w:cstheme="majorBidi"/>
          <w:sz w:val="24"/>
          <w:szCs w:val="24"/>
          <w:lang w:val="ro-RO"/>
        </w:rPr>
        <w:t xml:space="preserve">), </w:t>
      </w:r>
    </w:p>
    <w:p w14:paraId="67F52BB5" w14:textId="77777777" w:rsidR="00C64264" w:rsidRPr="00F840C3" w:rsidRDefault="00C64264" w:rsidP="004E4FD6">
      <w:pPr>
        <w:widowControl w:val="0"/>
        <w:jc w:val="both"/>
        <w:rPr>
          <w:rFonts w:asciiTheme="majorBidi" w:eastAsia="Calibri" w:hAnsiTheme="majorBidi" w:cstheme="majorBidi"/>
          <w:sz w:val="24"/>
          <w:szCs w:val="24"/>
          <w:lang w:val="ro-RO"/>
        </w:rPr>
      </w:pPr>
    </w:p>
    <w:p w14:paraId="72B6362B" w14:textId="5CCE44C5" w:rsidR="00F069B8" w:rsidRPr="00504920" w:rsidRDefault="00F069B8" w:rsidP="00F069B8">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 xml:space="preserve">având cunoştinţă de ordinea de zi a şedinţei AGEA Societăţii din data de </w:t>
      </w:r>
      <w:r w:rsidR="002B1B51">
        <w:rPr>
          <w:rFonts w:asciiTheme="majorBidi" w:eastAsia="Calibri" w:hAnsiTheme="majorBidi" w:cstheme="majorBidi"/>
          <w:sz w:val="24"/>
          <w:szCs w:val="24"/>
          <w:lang w:val="ro-RO"/>
        </w:rPr>
        <w:t xml:space="preserve">15 Iunie </w:t>
      </w:r>
      <w:r>
        <w:rPr>
          <w:rFonts w:asciiTheme="majorBidi" w:eastAsia="Calibri" w:hAnsiTheme="majorBidi" w:cstheme="majorBidi"/>
          <w:sz w:val="24"/>
          <w:szCs w:val="24"/>
          <w:lang w:val="ro-RO"/>
        </w:rPr>
        <w:t xml:space="preserv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w:t>
      </w:r>
      <w:r w:rsidR="00133404">
        <w:rPr>
          <w:rFonts w:asciiTheme="majorBidi" w:eastAsia="Calibri" w:hAnsiTheme="majorBidi" w:cstheme="majorBidi"/>
          <w:sz w:val="24"/>
          <w:szCs w:val="24"/>
          <w:lang w:val="ro-RO"/>
        </w:rPr>
        <w:t>3</w:t>
      </w:r>
      <w:r w:rsidRPr="00542201">
        <w:rPr>
          <w:rFonts w:asciiTheme="majorBidi" w:eastAsia="Calibri" w:hAnsiTheme="majorBidi" w:cstheme="majorBidi"/>
          <w:sz w:val="24"/>
          <w:szCs w:val="24"/>
          <w:lang w:val="ro-RO"/>
        </w:rPr>
        <w:t xml:space="preserve">0 (ora României) – prima convocare si, respectiv </w:t>
      </w:r>
      <w:r w:rsidR="00093561">
        <w:rPr>
          <w:rFonts w:asciiTheme="majorBidi" w:eastAsia="Calibri" w:hAnsiTheme="majorBidi" w:cstheme="majorBidi"/>
          <w:sz w:val="24"/>
          <w:szCs w:val="24"/>
          <w:lang w:val="ro-RO"/>
        </w:rPr>
        <w:t xml:space="preserve">16 Iunie </w:t>
      </w:r>
      <w:r>
        <w:rPr>
          <w:rFonts w:asciiTheme="majorBidi" w:eastAsia="Calibri" w:hAnsiTheme="majorBidi" w:cstheme="majorBidi"/>
          <w:sz w:val="24"/>
          <w:szCs w:val="24"/>
          <w:lang w:val="ro-RO"/>
        </w:rPr>
        <w:t xml:space="preserv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w:t>
      </w:r>
      <w:r w:rsidR="00133404">
        <w:rPr>
          <w:rFonts w:asciiTheme="majorBidi" w:eastAsia="Calibri" w:hAnsiTheme="majorBidi" w:cstheme="majorBidi"/>
          <w:sz w:val="24"/>
          <w:szCs w:val="24"/>
          <w:lang w:val="ro-RO"/>
        </w:rPr>
        <w:t>3</w:t>
      </w:r>
      <w:r w:rsidRPr="00542201">
        <w:rPr>
          <w:rFonts w:asciiTheme="majorBidi" w:eastAsia="Calibri" w:hAnsiTheme="majorBidi" w:cstheme="majorBidi"/>
          <w:sz w:val="24"/>
          <w:szCs w:val="24"/>
          <w:lang w:val="ro-RO"/>
        </w:rPr>
        <w:t>0 (ora României) – a doua convocare, și de documentaţia şi materialele informative în legătură cu ordinea de zi respectivă, în conformitate cu Regulamentul ASF nr. 5/2018, prin acest vot înţeleg să îmi exprim votul pentru AGEA Societății, după cum urmează:</w:t>
      </w:r>
    </w:p>
    <w:p w14:paraId="6D36C803" w14:textId="77777777" w:rsidR="0096233B" w:rsidRPr="00542201" w:rsidRDefault="0096233B" w:rsidP="0096233B">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59953FB1" w14:textId="77777777" w:rsidR="001A38A7" w:rsidRPr="00D35E9D" w:rsidRDefault="001A38A7" w:rsidP="001A38A7">
      <w:pPr>
        <w:widowControl w:val="0"/>
        <w:spacing w:before="120" w:after="120" w:line="280" w:lineRule="exact"/>
        <w:jc w:val="both"/>
        <w:rPr>
          <w:rFonts w:ascii="Times New Roman" w:hAnsi="Times New Roman" w:cs="Times New Roman"/>
          <w:bCs/>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D35E9D">
        <w:rPr>
          <w:rFonts w:ascii="Times New Roman" w:hAnsi="Times New Roman" w:cs="Times New Roman"/>
          <w:bCs/>
          <w:sz w:val="24"/>
          <w:szCs w:val="24"/>
          <w:lang w:val="ro-RO"/>
        </w:rPr>
        <w:t xml:space="preserve">Aprobarea programului de </w:t>
      </w:r>
      <w:r w:rsidRPr="00D35E9D">
        <w:rPr>
          <w:rFonts w:ascii="Times New Roman" w:hAnsi="Times New Roman" w:cs="Times New Roman"/>
          <w:bCs/>
          <w:iCs/>
          <w:sz w:val="24"/>
          <w:szCs w:val="24"/>
          <w:lang w:val="ro-RO"/>
        </w:rPr>
        <w:t>răscumpărare de către societate a propriilor acțiuni</w:t>
      </w:r>
      <w:r w:rsidRPr="00D35E9D">
        <w:rPr>
          <w:rFonts w:ascii="Times New Roman" w:hAnsi="Times New Roman" w:cs="Times New Roman"/>
          <w:lang w:val="ro-RO"/>
        </w:rPr>
        <w:t>,</w:t>
      </w:r>
      <w:r w:rsidRPr="00D35E9D">
        <w:rPr>
          <w:rFonts w:ascii="Times New Roman" w:hAnsi="Times New Roman" w:cs="Times New Roman"/>
          <w:bCs/>
          <w:iCs/>
          <w:lang w:val="ro-RO"/>
        </w:rPr>
        <w:t xml:space="preserve"> </w:t>
      </w:r>
      <w:r w:rsidRPr="00D35E9D">
        <w:rPr>
          <w:rFonts w:ascii="Times New Roman" w:hAnsi="Times New Roman" w:cs="Times New Roman"/>
          <w:bCs/>
          <w:iCs/>
          <w:sz w:val="24"/>
          <w:szCs w:val="24"/>
          <w:lang w:val="ro-RO"/>
        </w:rPr>
        <w:t>în cadrul pieței unde acțiunile sunt listate sau prin desfășurarea de oferte publice de cumpărare</w:t>
      </w:r>
      <w:r w:rsidRPr="00D35E9D">
        <w:rPr>
          <w:rFonts w:ascii="Times New Roman" w:hAnsi="Times New Roman" w:cs="Times New Roman"/>
          <w:bCs/>
          <w:iCs/>
          <w:lang w:val="ro-RO"/>
        </w:rPr>
        <w:t>,</w:t>
      </w:r>
      <w:r w:rsidRPr="00D35E9D">
        <w:rPr>
          <w:rFonts w:ascii="Times New Roman" w:hAnsi="Times New Roman" w:cs="Times New Roman"/>
          <w:lang w:val="ro-RO"/>
        </w:rPr>
        <w:t xml:space="preserve"> </w:t>
      </w:r>
      <w:r w:rsidRPr="00D35E9D">
        <w:rPr>
          <w:rFonts w:ascii="Times New Roman" w:hAnsi="Times New Roman" w:cs="Times New Roman"/>
          <w:bCs/>
          <w:iCs/>
          <w:sz w:val="24"/>
          <w:szCs w:val="24"/>
          <w:lang w:val="ro-RO"/>
        </w:rPr>
        <w:t>în conformitate cu prevederile legale aplicabile, în următoarele condiții:</w:t>
      </w:r>
    </w:p>
    <w:p w14:paraId="4DB95319" w14:textId="77777777" w:rsidR="001A38A7" w:rsidRPr="002A6A7D" w:rsidRDefault="001A38A7" w:rsidP="001A38A7">
      <w:pPr>
        <w:pStyle w:val="Heading3"/>
        <w:rPr>
          <w:rFonts w:ascii="Times New Roman" w:hAnsi="Times New Roman" w:cs="Times New Roman"/>
          <w:color w:val="auto"/>
          <w:lang w:val="fr-FR"/>
        </w:rPr>
      </w:pPr>
      <w:r w:rsidRPr="002A6A7D">
        <w:rPr>
          <w:rFonts w:ascii="Times New Roman" w:hAnsi="Times New Roman" w:cs="Times New Roman"/>
          <w:b/>
          <w:bCs/>
          <w:color w:val="auto"/>
          <w:lang w:val="fr-FR"/>
        </w:rPr>
        <w:lastRenderedPageBreak/>
        <w:t xml:space="preserve">a)  Scopul programului: </w:t>
      </w:r>
      <w:r w:rsidRPr="002A6A7D">
        <w:rPr>
          <w:rFonts w:ascii="Times New Roman" w:hAnsi="Times New Roman" w:cs="Times New Roman"/>
          <w:color w:val="auto"/>
          <w:lang w:val="fr-FR"/>
        </w:rPr>
        <w:t>Acțiunile dobândite în cadrul programului vor fi utilizate, separat sau în combinație, pentru următoarele scopuri alternative, la decizia Consiliului de Administrație:</w:t>
      </w:r>
    </w:p>
    <w:p w14:paraId="59B5D234" w14:textId="77777777" w:rsidR="001A38A7" w:rsidRPr="00D03A78" w:rsidRDefault="001A38A7" w:rsidP="001A38A7">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  </w:t>
      </w:r>
      <w:r w:rsidRPr="00D03A78">
        <w:rPr>
          <w:rFonts w:ascii="Times New Roman" w:hAnsi="Times New Roman" w:cs="Times New Roman"/>
          <w:sz w:val="24"/>
          <w:szCs w:val="24"/>
          <w:lang w:val="fr-FR"/>
        </w:rPr>
        <w:t>reducerea capitalului social prin anularea acțiunilor dobândite, sub rezerva aprobării ulterioare de către AGEA a operațiunii de reducere a capitalului social;</w:t>
      </w:r>
      <w:r w:rsidRPr="00D03A78">
        <w:rPr>
          <w:rFonts w:ascii="Times New Roman" w:hAnsi="Times New Roman" w:cs="Times New Roman"/>
          <w:b/>
          <w:bCs/>
          <w:sz w:val="24"/>
          <w:szCs w:val="24"/>
          <w:lang w:val="fr-FR"/>
        </w:rPr>
        <w:t xml:space="preserve">  </w:t>
      </w:r>
    </w:p>
    <w:p w14:paraId="2F4DF2DA" w14:textId="77777777" w:rsidR="001A38A7" w:rsidRPr="00D03A78" w:rsidRDefault="001A38A7" w:rsidP="001A38A7">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  </w:t>
      </w:r>
      <w:r w:rsidRPr="00D03A78">
        <w:rPr>
          <w:rFonts w:ascii="Times New Roman" w:hAnsi="Times New Roman" w:cs="Times New Roman"/>
          <w:sz w:val="24"/>
          <w:szCs w:val="24"/>
          <w:lang w:val="fr-FR"/>
        </w:rPr>
        <w:t>utilizarea ca mijloc de plată sau de schimb privind respectarea obligaţiilor provenite din titlurile de creanţă care sunt convertibile în instrumente de capitaluri proprii;</w:t>
      </w:r>
    </w:p>
    <w:p w14:paraId="5C6A667E" w14:textId="77777777" w:rsidR="001A38A7" w:rsidRPr="00D03A78" w:rsidRDefault="001A38A7" w:rsidP="001A38A7">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(iii)  </w:t>
      </w:r>
      <w:r w:rsidRPr="00D03A78">
        <w:rPr>
          <w:rFonts w:ascii="Times New Roman" w:hAnsi="Times New Roman" w:cs="Times New Roman"/>
          <w:sz w:val="24"/>
          <w:szCs w:val="24"/>
          <w:lang w:val="fr-FR"/>
        </w:rPr>
        <w:t>acoperirea obligațiilor Societății rezultate din planurile de remunerare în instrumente de capitaluri proprii (Stock Option Plan / „SOP”) destinate angajaților, administratorilor, directorilor și colaboratorilor Societății și ai filialelor sale, în conformitate cu Politica de Remunerare aprobată;</w:t>
      </w:r>
    </w:p>
    <w:p w14:paraId="78EACCAE"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b)  Numărul maxim de acțiuni: </w:t>
      </w:r>
      <w:r w:rsidRPr="00D03A78">
        <w:rPr>
          <w:rFonts w:ascii="Times New Roman" w:hAnsi="Times New Roman" w:cs="Times New Roman"/>
          <w:sz w:val="24"/>
          <w:szCs w:val="24"/>
          <w:lang w:val="fr-FR"/>
        </w:rPr>
        <w:t>31.366.570 acțiuni nominative dematerializate, cu valoare nominală de 0,1 lei/acțiune, reprezentând 3% din capitalul social subscris și vărsat la data prezentei hotărâri. Această limită se cumulează cu acțiunile proprii deja deținute de Societate, cu respectarea limitei legale de 10% prevăzute de art. 103¹ alin. (1) lit. b) din Legea nr. 31/1990.</w:t>
      </w:r>
    </w:p>
    <w:p w14:paraId="62BB3867"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c)  Prețul de dobândire al acțiunilor: </w:t>
      </w:r>
      <w:r w:rsidRPr="00D03A78">
        <w:rPr>
          <w:rFonts w:ascii="Times New Roman" w:hAnsi="Times New Roman" w:cs="Times New Roman"/>
          <w:sz w:val="24"/>
          <w:szCs w:val="24"/>
          <w:lang w:val="fr-FR"/>
        </w:rPr>
        <w:t>minim 0,1 lei/acțiune (egal cu valoarea nominală) și maxim valoarea cea mai mică dintre (i) 1,40 lei/acțiune și (ii) valoarea cea mai mare dintre prețul ultimei tranzacții independente și prețul cel mai ridicat din momentul respectiv al ofertei de achiziționare, în conformitate cu prevederile art. 3 alin. (2) din Regulamentul delegat (UE) 2016/1052 al Comisiei din 8 martie 2016.</w:t>
      </w:r>
    </w:p>
    <w:p w14:paraId="436FB7BC"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d)  Durata programului: </w:t>
      </w:r>
      <w:r w:rsidRPr="00D03A78">
        <w:rPr>
          <w:rFonts w:ascii="Times New Roman" w:hAnsi="Times New Roman" w:cs="Times New Roman"/>
          <w:sz w:val="24"/>
          <w:szCs w:val="24"/>
          <w:lang w:val="fr-FR"/>
        </w:rPr>
        <w:t>maxim 18 (optsprezece) luni de la data publicării prezentei hotărâri în Monitorul Oficial al României, Partea a IV-a.</w:t>
      </w:r>
    </w:p>
    <w:p w14:paraId="2FE88BDA"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e)  Volumul zilnic de tranzacționare: </w:t>
      </w:r>
      <w:r w:rsidRPr="00D03A78">
        <w:rPr>
          <w:rFonts w:ascii="Times New Roman" w:hAnsi="Times New Roman" w:cs="Times New Roman"/>
          <w:sz w:val="24"/>
          <w:szCs w:val="24"/>
          <w:lang w:val="fr-FR"/>
        </w:rPr>
        <w:t>Societatea poate răscumpăra un volum zilnic de acțiuni de până la 25% din cantitatea medie zilnică de acțiuni care sunt tranzacționate pe piața pe care se efectuează achiziția, calculat potrivit legislației aplicabile, respectiv calculat pe baza volumului zilnic mediu tranzacționat în cursul perioadei de 20 de zile de tranzacționare care precede data la care are loc achiziția, conform prevederilor art. 3 pct. (3) lit. (b) din Regulamentul delegat (UE) 2016/1052.</w:t>
      </w:r>
    </w:p>
    <w:p w14:paraId="0749FAE6"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f)  Sursa de finanțare: </w:t>
      </w:r>
      <w:r w:rsidRPr="00D03A78">
        <w:rPr>
          <w:rFonts w:ascii="Times New Roman" w:hAnsi="Times New Roman" w:cs="Times New Roman"/>
          <w:sz w:val="24"/>
          <w:szCs w:val="24"/>
          <w:lang w:val="fr-FR"/>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 conform prevederilor art. 103¹ alin. (4) din Legea nr. 31/1990.</w:t>
      </w:r>
    </w:p>
    <w:p w14:paraId="3C2AEEB8"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g)  Modalitatea de execuție: </w:t>
      </w:r>
      <w:r w:rsidRPr="00D03A78">
        <w:rPr>
          <w:rFonts w:ascii="Times New Roman" w:hAnsi="Times New Roman" w:cs="Times New Roman"/>
          <w:sz w:val="24"/>
          <w:szCs w:val="24"/>
          <w:lang w:val="fr-FR"/>
        </w:rPr>
        <w:t>Dobândirea acțiunilor se va realiza prin tranzacții pe Piața Reglementată administrată de Bursa de Valori București, cu respectarea prevederilor Regulamentului UE 596/2014 privind abuzul de piață și ale Regulamentului delegat UE 2016/1052 privind condițiile aplicabile programelor de răscumpărare.</w:t>
      </w:r>
    </w:p>
    <w:p w14:paraId="5614E647"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lastRenderedPageBreak/>
        <w:t xml:space="preserve">h)  Intermediarul programului: </w:t>
      </w:r>
      <w:r w:rsidRPr="00D03A78">
        <w:rPr>
          <w:rFonts w:ascii="Times New Roman" w:hAnsi="Times New Roman" w:cs="Times New Roman"/>
          <w:sz w:val="24"/>
          <w:szCs w:val="24"/>
          <w:lang w:val="fr-FR"/>
        </w:rPr>
        <w:t>Consiliul de Administrație este împuternicit să selecteze, o societate de servicii de investiții financiare autorizată care va executa programul în calitate de intermediar, cu mandat de tranzacționare independent.</w:t>
      </w:r>
    </w:p>
    <w:p w14:paraId="7AD31F09" w14:textId="77777777" w:rsidR="001A38A7" w:rsidRPr="00D03A78" w:rsidRDefault="001A38A7" w:rsidP="001A38A7">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i)  Raportarea: </w:t>
      </w:r>
      <w:r w:rsidRPr="00D03A78">
        <w:rPr>
          <w:rFonts w:ascii="Times New Roman" w:hAnsi="Times New Roman" w:cs="Times New Roman"/>
          <w:sz w:val="24"/>
          <w:szCs w:val="24"/>
          <w:lang w:val="fr-FR"/>
        </w:rPr>
        <w:t>Societatea va raporta săptămânal cu privire la derularea programului de răscumpărare, potrivit prevederilor legale în vigoare, conform Regulamentului UE 596/2014 și Regulamentului delegat UE 1052/2016.</w:t>
      </w:r>
    </w:p>
    <w:p w14:paraId="105A9608" w14:textId="77777777" w:rsidR="001A38A7" w:rsidRPr="00D03A78" w:rsidRDefault="001A38A7" w:rsidP="001A38A7">
      <w:pPr>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fr-FR"/>
        </w:rPr>
        <w:t>j</w:t>
      </w:r>
      <w:r w:rsidRPr="008626A8">
        <w:rPr>
          <w:rFonts w:ascii="Times New Roman" w:hAnsi="Times New Roman" w:cs="Times New Roman"/>
          <w:b/>
          <w:bCs/>
          <w:sz w:val="24"/>
          <w:szCs w:val="24"/>
          <w:lang w:val="fr-FR"/>
        </w:rPr>
        <w:t>)</w:t>
      </w:r>
      <w:r w:rsidRPr="00D03A78">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urmeaza sa fie adoptată de către AGEA asupra acestui punct de pe ordinea de zi, inclusiv (dar fără a se limita la) cu privire la dezvaluirea adecvată înainte de începerea tranzacționarii în cadrul programului de răscumparare,  a scopului programului.</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1A38A7" w:rsidRPr="00542201" w14:paraId="5C26B2F3"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E3A6AD3"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22210A27"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88F4A6A"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1A38A7" w:rsidRPr="00542201" w14:paraId="53F8BED5"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53AC0A70"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A1955B0"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8F9031A"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8BDC8AD" w14:textId="77777777" w:rsidR="001A38A7" w:rsidRDefault="001A38A7" w:rsidP="001A38A7">
      <w:pPr>
        <w:widowControl w:val="0"/>
        <w:spacing w:before="120" w:after="120" w:line="280" w:lineRule="exact"/>
        <w:jc w:val="both"/>
        <w:rPr>
          <w:rFonts w:ascii="Times New Roman" w:hAnsi="Times New Roman" w:cs="Times New Roman"/>
          <w:sz w:val="24"/>
          <w:szCs w:val="24"/>
          <w:lang w:val="ro-RO"/>
        </w:rPr>
      </w:pPr>
    </w:p>
    <w:p w14:paraId="73C83969" w14:textId="77777777" w:rsidR="001A38A7" w:rsidRDefault="001A38A7" w:rsidP="001A38A7">
      <w:pPr>
        <w:widowControl w:val="0"/>
        <w:spacing w:before="120" w:after="120" w:line="280" w:lineRule="exact"/>
        <w:jc w:val="both"/>
        <w:rPr>
          <w:rFonts w:ascii="Times New Roman" w:hAnsi="Times New Roman" w:cs="Times New Roman"/>
          <w:sz w:val="24"/>
          <w:szCs w:val="24"/>
          <w:lang w:val="ro-RO"/>
        </w:rPr>
      </w:pPr>
    </w:p>
    <w:p w14:paraId="634F638F" w14:textId="77777777" w:rsidR="001A38A7" w:rsidRDefault="001A38A7" w:rsidP="001A38A7">
      <w:pPr>
        <w:widowControl w:val="0"/>
        <w:spacing w:before="120" w:after="120" w:line="280" w:lineRule="exact"/>
        <w:jc w:val="both"/>
        <w:rPr>
          <w:rFonts w:ascii="Times New Roman" w:hAnsi="Times New Roman" w:cs="Times New Roman"/>
          <w:sz w:val="24"/>
          <w:szCs w:val="24"/>
          <w:lang w:val="ro-RO"/>
        </w:rPr>
      </w:pPr>
    </w:p>
    <w:p w14:paraId="77AB4CDF" w14:textId="77777777" w:rsidR="001A38A7" w:rsidRPr="000B6798" w:rsidRDefault="001A38A7" w:rsidP="001A38A7">
      <w:pPr>
        <w:widowControl w:val="0"/>
        <w:spacing w:before="120" w:after="120" w:line="280" w:lineRule="exact"/>
        <w:jc w:val="both"/>
        <w:rPr>
          <w:rFonts w:ascii="Times New Roman" w:hAnsi="Times New Roman" w:cs="Times New Roman"/>
          <w:sz w:val="24"/>
          <w:szCs w:val="24"/>
          <w:lang w:val="ro-RO"/>
        </w:rPr>
      </w:pPr>
    </w:p>
    <w:p w14:paraId="01B104BF" w14:textId="77777777" w:rsidR="001A38A7" w:rsidRPr="00D03A78" w:rsidRDefault="001A38A7" w:rsidP="001A38A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w:t>
      </w:r>
      <w:r>
        <w:rPr>
          <w:rFonts w:ascii="Times New Roman" w:hAnsi="Times New Roman" w:cs="Times New Roman"/>
          <w:sz w:val="24"/>
          <w:szCs w:val="24"/>
          <w:lang w:val="ro-RO"/>
        </w:rPr>
        <w:t>E</w:t>
      </w:r>
      <w:r w:rsidRPr="00D03A78">
        <w:rPr>
          <w:rFonts w:ascii="Times New Roman" w:hAnsi="Times New Roman" w:cs="Times New Roman"/>
          <w:sz w:val="24"/>
          <w:szCs w:val="24"/>
          <w:lang w:val="ro-RO"/>
        </w:rPr>
        <w:t>A, în conformitate cu prevederile art. 87 (1) din Legea nr. 24/2017 și a datei de 02.07.2026 ca “ex-date” calculată în conformitate cu prevederile art. 2 alin. (2) lit. (l) din Regulamentul nr. 5/2018.</w:t>
      </w:r>
    </w:p>
    <w:p w14:paraId="7F0FBF11" w14:textId="77777777" w:rsidR="001A38A7" w:rsidRPr="00D03A78" w:rsidRDefault="001A38A7" w:rsidP="001A38A7">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1A21EB69" w14:textId="77777777" w:rsidR="001A38A7" w:rsidRDefault="001A38A7" w:rsidP="001A38A7">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1A38A7" w:rsidRPr="00542201" w14:paraId="6A7CABC8"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250EBD8"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5748900"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2B87C13"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1A38A7" w:rsidRPr="00542201" w14:paraId="3AB5A176"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4BD7116A"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4C3EFB8"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BD02203"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4FFF392" w14:textId="77777777" w:rsidR="001A38A7" w:rsidRDefault="001A38A7" w:rsidP="001A38A7">
      <w:pPr>
        <w:autoSpaceDE w:val="0"/>
        <w:autoSpaceDN w:val="0"/>
        <w:adjustRightInd w:val="0"/>
        <w:spacing w:after="0" w:line="276" w:lineRule="auto"/>
        <w:jc w:val="both"/>
        <w:rPr>
          <w:rFonts w:ascii="Times New Roman" w:hAnsi="Times New Roman" w:cs="Times New Roman"/>
          <w:sz w:val="24"/>
          <w:szCs w:val="24"/>
          <w:lang w:val="ro-RO"/>
        </w:rPr>
      </w:pPr>
    </w:p>
    <w:p w14:paraId="4A3021B9" w14:textId="77777777" w:rsidR="001A38A7" w:rsidRDefault="001A38A7" w:rsidP="001A38A7">
      <w:pPr>
        <w:autoSpaceDE w:val="0"/>
        <w:autoSpaceDN w:val="0"/>
        <w:adjustRightInd w:val="0"/>
        <w:spacing w:after="0" w:line="276" w:lineRule="auto"/>
        <w:jc w:val="both"/>
        <w:rPr>
          <w:rFonts w:ascii="Times New Roman" w:hAnsi="Times New Roman" w:cs="Times New Roman"/>
          <w:sz w:val="24"/>
          <w:szCs w:val="24"/>
          <w:lang w:val="ro-RO"/>
        </w:rPr>
      </w:pPr>
    </w:p>
    <w:p w14:paraId="338A8F73" w14:textId="77777777" w:rsidR="001A38A7" w:rsidRDefault="001A38A7" w:rsidP="001A38A7">
      <w:pPr>
        <w:autoSpaceDE w:val="0"/>
        <w:autoSpaceDN w:val="0"/>
        <w:adjustRightInd w:val="0"/>
        <w:spacing w:after="0" w:line="276" w:lineRule="auto"/>
        <w:jc w:val="both"/>
        <w:rPr>
          <w:rFonts w:ascii="Times New Roman" w:hAnsi="Times New Roman" w:cs="Times New Roman"/>
          <w:sz w:val="24"/>
          <w:szCs w:val="24"/>
          <w:lang w:val="ro-RO"/>
        </w:rPr>
      </w:pPr>
    </w:p>
    <w:p w14:paraId="65ADEF10" w14:textId="77777777" w:rsidR="001A38A7" w:rsidRPr="006D075F" w:rsidRDefault="001A38A7" w:rsidP="001A38A7">
      <w:pPr>
        <w:autoSpaceDE w:val="0"/>
        <w:autoSpaceDN w:val="0"/>
        <w:adjustRightInd w:val="0"/>
        <w:spacing w:after="0" w:line="276" w:lineRule="auto"/>
        <w:jc w:val="both"/>
        <w:rPr>
          <w:rFonts w:ascii="Times New Roman" w:hAnsi="Times New Roman" w:cs="Times New Roman"/>
          <w:sz w:val="24"/>
          <w:szCs w:val="24"/>
          <w:lang w:val="ro-RO"/>
        </w:rPr>
      </w:pPr>
    </w:p>
    <w:p w14:paraId="5CB9332B" w14:textId="77777777" w:rsidR="001A38A7" w:rsidRPr="00D03A78" w:rsidRDefault="001A38A7" w:rsidP="001A38A7">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47ECEA36" w14:textId="77777777" w:rsidR="001A38A7" w:rsidRPr="006D075F" w:rsidRDefault="001A38A7" w:rsidP="001A38A7">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1A38A7" w:rsidRPr="00542201" w14:paraId="70444B01"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6E2018A"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lastRenderedPageBreak/>
              <w:t> PENTRU</w:t>
            </w:r>
          </w:p>
        </w:tc>
        <w:tc>
          <w:tcPr>
            <w:tcW w:w="1439" w:type="dxa"/>
            <w:tcBorders>
              <w:top w:val="single" w:sz="4" w:space="0" w:color="000000"/>
              <w:left w:val="nil"/>
              <w:bottom w:val="single" w:sz="4" w:space="0" w:color="000000"/>
              <w:right w:val="single" w:sz="4" w:space="0" w:color="000000"/>
            </w:tcBorders>
            <w:vAlign w:val="bottom"/>
          </w:tcPr>
          <w:p w14:paraId="076208DE"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6FAD82E" w14:textId="77777777" w:rsidR="001A38A7" w:rsidRPr="009D24C4" w:rsidRDefault="001A38A7"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1A38A7" w:rsidRPr="00542201" w14:paraId="09E3A871"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06FE4D98"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4F366CE"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8BBDB94" w14:textId="77777777" w:rsidR="001A38A7" w:rsidRPr="00542201" w:rsidRDefault="001A38A7"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DC1AB33" w14:textId="77777777" w:rsidR="001A38A7" w:rsidRDefault="001A38A7" w:rsidP="001A38A7">
      <w:pPr>
        <w:pStyle w:val="ListParagraph"/>
        <w:shd w:val="clear" w:color="auto" w:fill="FFFFFF"/>
        <w:spacing w:after="140" w:line="280" w:lineRule="atLeast"/>
        <w:jc w:val="both"/>
        <w:rPr>
          <w:rFonts w:ascii="Times New Roman" w:hAnsi="Times New Roman" w:cs="Times New Roman"/>
          <w:color w:val="000000"/>
          <w:sz w:val="24"/>
          <w:szCs w:val="24"/>
        </w:rPr>
      </w:pPr>
    </w:p>
    <w:p w14:paraId="09D1AD8E" w14:textId="77777777" w:rsidR="001A38A7" w:rsidRPr="00542201" w:rsidRDefault="001A38A7" w:rsidP="001A38A7">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D7BB190" w14:textId="77777777" w:rsidR="00EC7094" w:rsidRDefault="00EC7094" w:rsidP="0096233B">
      <w:pPr>
        <w:spacing w:after="0" w:line="240" w:lineRule="auto"/>
        <w:jc w:val="both"/>
        <w:rPr>
          <w:rFonts w:asciiTheme="majorBidi" w:hAnsiTheme="majorBidi" w:cstheme="majorBidi"/>
          <w:sz w:val="24"/>
          <w:szCs w:val="24"/>
          <w:lang w:val="ro-RO"/>
        </w:rPr>
      </w:pPr>
    </w:p>
    <w:p w14:paraId="6AD2B87E" w14:textId="484C9017" w:rsidR="00145D2D" w:rsidRPr="00F840C3" w:rsidRDefault="00042080" w:rsidP="0096233B">
      <w:pPr>
        <w:spacing w:after="0" w:line="240" w:lineRule="auto"/>
        <w:jc w:val="both"/>
        <w:rPr>
          <w:rFonts w:asciiTheme="majorBidi" w:hAnsiTheme="majorBidi" w:cstheme="majorBidi"/>
          <w:sz w:val="24"/>
          <w:szCs w:val="24"/>
          <w:lang w:val="ro-RO"/>
        </w:rPr>
      </w:pPr>
      <w:r w:rsidRPr="00F840C3">
        <w:rPr>
          <w:rFonts w:asciiTheme="majorBidi" w:hAnsiTheme="majorBidi" w:cstheme="majorBidi"/>
          <w:sz w:val="24"/>
          <w:szCs w:val="24"/>
          <w:lang w:val="ro-RO"/>
        </w:rPr>
        <w:t xml:space="preserve">Termenul limită pentru înregistrarea la Societate a buletinelor de vot prin corespondenţă este </w:t>
      </w:r>
      <w:r w:rsidR="00153B36">
        <w:rPr>
          <w:rFonts w:asciiTheme="majorBidi" w:hAnsiTheme="majorBidi" w:cstheme="majorBidi"/>
          <w:sz w:val="24"/>
          <w:szCs w:val="24"/>
          <w:lang w:val="ro-RO"/>
        </w:rPr>
        <w:t>12.06.</w:t>
      </w:r>
      <w:r w:rsidR="00781533">
        <w:rPr>
          <w:rFonts w:asciiTheme="majorBidi" w:hAnsiTheme="majorBidi" w:cstheme="majorBidi"/>
          <w:sz w:val="24"/>
          <w:szCs w:val="24"/>
          <w:lang w:val="ro-RO"/>
        </w:rPr>
        <w:t>2026</w:t>
      </w:r>
      <w:r w:rsidR="00145D2D" w:rsidRPr="00F840C3">
        <w:rPr>
          <w:rFonts w:asciiTheme="majorBidi" w:hAnsiTheme="majorBidi" w:cstheme="majorBidi"/>
          <w:sz w:val="24"/>
          <w:szCs w:val="24"/>
          <w:lang w:val="ro-RO"/>
        </w:rPr>
        <w:t xml:space="preserve"> ora 1</w:t>
      </w:r>
      <w:r w:rsidR="00153B36">
        <w:rPr>
          <w:rFonts w:asciiTheme="majorBidi" w:hAnsiTheme="majorBidi" w:cstheme="majorBidi"/>
          <w:sz w:val="24"/>
          <w:szCs w:val="24"/>
          <w:lang w:val="ro-RO"/>
        </w:rPr>
        <w:t>7</w:t>
      </w:r>
      <w:r w:rsidR="00145D2D" w:rsidRPr="00F840C3">
        <w:rPr>
          <w:rFonts w:asciiTheme="majorBidi" w:hAnsiTheme="majorBidi" w:cstheme="majorBidi"/>
          <w:sz w:val="24"/>
          <w:szCs w:val="24"/>
          <w:lang w:val="ro-RO"/>
        </w:rPr>
        <w:t>:00.</w:t>
      </w:r>
    </w:p>
    <w:p w14:paraId="61BCA21A" w14:textId="30FCB4F5" w:rsidR="00C97393" w:rsidRPr="00F840C3" w:rsidRDefault="00C97393" w:rsidP="00145D2D">
      <w:pPr>
        <w:spacing w:after="0" w:line="240" w:lineRule="auto"/>
        <w:jc w:val="both"/>
        <w:rPr>
          <w:rFonts w:asciiTheme="majorBidi" w:eastAsia="Calibri" w:hAnsiTheme="majorBidi" w:cstheme="majorBidi"/>
          <w:i/>
          <w:iCs/>
          <w:sz w:val="24"/>
          <w:szCs w:val="24"/>
          <w:lang w:val="ro-RO"/>
        </w:rPr>
      </w:pPr>
    </w:p>
    <w:p w14:paraId="04D623AC" w14:textId="0BCFCD9A"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F840C3">
        <w:rPr>
          <w:rFonts w:asciiTheme="majorBidi" w:eastAsia="Calibri" w:hAnsiTheme="majorBidi" w:cstheme="majorBidi"/>
          <w:sz w:val="24"/>
          <w:szCs w:val="24"/>
          <w:lang w:val="ro-RO"/>
        </w:rPr>
        <w:t xml:space="preserve">. </w:t>
      </w:r>
    </w:p>
    <w:p w14:paraId="3E0F35C8" w14:textId="77777777" w:rsidR="00C97393" w:rsidRPr="00F840C3" w:rsidRDefault="00C97393" w:rsidP="00C97393">
      <w:pPr>
        <w:jc w:val="both"/>
        <w:rPr>
          <w:rFonts w:asciiTheme="majorBidi" w:eastAsia="Calibri" w:hAnsiTheme="majorBidi" w:cstheme="majorBidi"/>
          <w:sz w:val="24"/>
          <w:szCs w:val="24"/>
          <w:lang w:val="ro-RO"/>
        </w:rPr>
      </w:pPr>
    </w:p>
    <w:p w14:paraId="26232FD7" w14:textId="47031334"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Anexăm prezentului buletin de vot certificatul constatator, în original / copie conformă cu originalul, eliberat de Registrul Comerțului sau orice alt document, în original sau în copie conformă cu originalul, emis de către o autoritate competentă din statul în care subscrisa este înmatriculat</w:t>
      </w:r>
      <w:r w:rsidR="00092289" w:rsidRPr="00F840C3">
        <w:rPr>
          <w:rFonts w:asciiTheme="majorBidi" w:eastAsia="Calibri" w:hAnsiTheme="majorBidi" w:cstheme="majorBidi"/>
          <w:sz w:val="24"/>
          <w:szCs w:val="24"/>
          <w:lang w:val="ro-RO"/>
        </w:rPr>
        <w:t>ă</w:t>
      </w:r>
      <w:r w:rsidRPr="00F840C3">
        <w:rPr>
          <w:rFonts w:asciiTheme="majorBidi" w:eastAsia="Calibri" w:hAnsiTheme="majorBidi" w:cstheme="majorBidi"/>
          <w:sz w:val="24"/>
          <w:szCs w:val="24"/>
          <w:lang w:val="ro-RO"/>
        </w:rPr>
        <w:t xml:space="preserve"> legal, cu o vechime de cel mult 30 zile inainte de data de referin</w:t>
      </w:r>
      <w:r w:rsidR="00092289" w:rsidRPr="00F840C3">
        <w:rPr>
          <w:rFonts w:asciiTheme="majorBidi" w:eastAsia="Calibri" w:hAnsiTheme="majorBidi" w:cstheme="majorBidi"/>
          <w:sz w:val="24"/>
          <w:szCs w:val="24"/>
          <w:lang w:val="ro-RO"/>
        </w:rPr>
        <w:t>ță</w:t>
      </w:r>
      <w:r w:rsidRPr="00F840C3">
        <w:rPr>
          <w:rFonts w:asciiTheme="majorBidi" w:eastAsia="Calibri" w:hAnsiTheme="majorBidi" w:cstheme="majorBidi"/>
          <w:sz w:val="24"/>
          <w:szCs w:val="24"/>
          <w:lang w:val="ro-RO"/>
        </w:rPr>
        <w:t xml:space="preserve"> şi care să permită identificarea subscrisei în registrul acționarilor AROBS TRANSILVANIA SOFTWARE S.A., la data de referință (</w:t>
      </w:r>
      <w:r w:rsidR="008473F4">
        <w:rPr>
          <w:rFonts w:asciiTheme="majorBidi" w:eastAsia="Calibri" w:hAnsiTheme="majorBidi" w:cstheme="majorBidi"/>
          <w:b/>
          <w:i/>
          <w:sz w:val="24"/>
          <w:szCs w:val="24"/>
          <w:lang w:val="ro-RO"/>
        </w:rPr>
        <w:t>05.06</w:t>
      </w:r>
      <w:r w:rsidR="00903B9A">
        <w:rPr>
          <w:rFonts w:asciiTheme="majorBidi" w:eastAsia="Calibri" w:hAnsiTheme="majorBidi" w:cstheme="majorBidi"/>
          <w:b/>
          <w:i/>
          <w:sz w:val="24"/>
          <w:szCs w:val="24"/>
          <w:lang w:val="ro-RO"/>
        </w:rPr>
        <w:t>.2026</w:t>
      </w:r>
      <w:r w:rsidRPr="00F840C3">
        <w:rPr>
          <w:rFonts w:asciiTheme="majorBidi" w:eastAsia="Calibri" w:hAnsiTheme="majorBidi" w:cstheme="majorBidi"/>
          <w:sz w:val="24"/>
          <w:szCs w:val="24"/>
          <w:lang w:val="ro-RO"/>
        </w:rPr>
        <w:t xml:space="preserve">) eliberat de Depozitarul Central S.A.. </w:t>
      </w:r>
      <w:r w:rsidR="00F46B6D" w:rsidRPr="00F840C3">
        <w:rPr>
          <w:rFonts w:asciiTheme="majorBidi" w:eastAsia="Calibri" w:hAnsiTheme="majorBidi" w:cstheme="majorBidi"/>
          <w:sz w:val="24"/>
          <w:szCs w:val="24"/>
          <w:lang w:val="ro-RO"/>
        </w:rPr>
        <w:t xml:space="preserve">Daca este cazul, anexăm prezentei </w:t>
      </w:r>
      <w:r w:rsidR="005E3222" w:rsidRPr="00F840C3">
        <w:rPr>
          <w:rFonts w:asciiTheme="majorBidi" w:eastAsia="Calibri" w:hAnsiTheme="majorBidi" w:cstheme="majorBidi"/>
          <w:sz w:val="24"/>
          <w:szCs w:val="24"/>
          <w:lang w:val="ro-RO"/>
        </w:rPr>
        <w:t xml:space="preserve">copie certificata de pe </w:t>
      </w:r>
      <w:r w:rsidR="00F46B6D" w:rsidRPr="00F840C3">
        <w:rPr>
          <w:rFonts w:asciiTheme="majorBidi" w:eastAsia="Calibri" w:hAnsiTheme="majorBidi" w:cstheme="majorBidi"/>
          <w:sz w:val="24"/>
          <w:szCs w:val="24"/>
          <w:lang w:val="ro-RO"/>
        </w:rPr>
        <w:t>procura acordata reprezentantului convențional pentru completarea si transmiterea prezentului buletin de vot</w:t>
      </w:r>
      <w:r w:rsidR="005E3222" w:rsidRPr="00F840C3">
        <w:rPr>
          <w:rFonts w:asciiTheme="majorBidi" w:eastAsia="Calibri" w:hAnsiTheme="majorBidi" w:cstheme="majorBidi"/>
          <w:sz w:val="24"/>
          <w:szCs w:val="24"/>
          <w:lang w:val="ro-RO"/>
        </w:rPr>
        <w:t xml:space="preserve"> si copie de pe actul de identitate al reprezentantului legal (în cazul persoanelor fizice lipsite de capacitate de exercițiu ori cu capacitate de exercițiu restrânsă) (CI sau pasaport pentru cetățenii români, sau paşaport, permis de sedere pentru cetățenii străini)</w:t>
      </w:r>
      <w:r w:rsidR="00F46B6D"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Dacă Depozitarul Central S.A. nu a fost informat la timp în legătura cu numele reprezentantului legal al subscrisei (astfel încât registrul acționarilor la data de referință să reflecte acest lucru), certificatul constatator/documentele similare menționate mai sus vor trebui sa facă dovada reprezentantului legal al subscrisei.</w:t>
      </w:r>
    </w:p>
    <w:p w14:paraId="16279042" w14:textId="77777777" w:rsidR="0084401F" w:rsidRPr="00F840C3" w:rsidRDefault="0084401F" w:rsidP="00C97393">
      <w:pPr>
        <w:jc w:val="both"/>
        <w:rPr>
          <w:rFonts w:asciiTheme="majorBidi" w:hAnsiTheme="majorBidi" w:cstheme="majorBidi"/>
          <w:sz w:val="24"/>
          <w:szCs w:val="24"/>
          <w:lang w:val="ro-RO"/>
        </w:rPr>
      </w:pPr>
      <w:bookmarkStart w:id="1" w:name="_Hlk94784537"/>
    </w:p>
    <w:p w14:paraId="56A7441D" w14:textId="77777777" w:rsidR="0084401F" w:rsidRPr="00F840C3" w:rsidRDefault="0084401F" w:rsidP="00C97393">
      <w:pPr>
        <w:jc w:val="both"/>
        <w:rPr>
          <w:rFonts w:asciiTheme="majorBidi" w:hAnsiTheme="majorBidi" w:cstheme="majorBidi"/>
          <w:sz w:val="24"/>
          <w:szCs w:val="24"/>
          <w:lang w:val="ro-RO"/>
        </w:rPr>
      </w:pPr>
    </w:p>
    <w:p w14:paraId="220567AA" w14:textId="06D5E462"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Data buletinului de vot: ___________________________</w:t>
      </w:r>
    </w:p>
    <w:p w14:paraId="4466AD5D"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Denumire acţionar persoană juridică: ____________________________________________________</w:t>
      </w:r>
    </w:p>
    <w:p w14:paraId="3215A300"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Nume şi prenume reprezentant legal: ___________________________________________________</w:t>
      </w:r>
    </w:p>
    <w:p w14:paraId="031B0527" w14:textId="77777777" w:rsidR="00C97393" w:rsidRPr="00F840C3" w:rsidRDefault="00C97393" w:rsidP="00C97393">
      <w:pPr>
        <w:jc w:val="both"/>
        <w:rPr>
          <w:rFonts w:asciiTheme="majorBidi" w:eastAsia="Calibri" w:hAnsiTheme="majorBidi" w:cstheme="majorBidi"/>
          <w:i/>
          <w:iCs/>
          <w:sz w:val="24"/>
          <w:szCs w:val="24"/>
          <w:lang w:val="ro-RO"/>
        </w:rPr>
      </w:pPr>
      <w:r w:rsidRPr="00F840C3">
        <w:rPr>
          <w:rFonts w:asciiTheme="majorBidi" w:eastAsia="Calibri" w:hAnsiTheme="majorBidi" w:cstheme="majorBidi"/>
          <w:i/>
          <w:iCs/>
          <w:sz w:val="24"/>
          <w:szCs w:val="24"/>
          <w:lang w:val="ro-RO"/>
        </w:rPr>
        <w:t>*A se completa cu denumirea acţionarului persoană juridică şi cu numele şi prenumele reprezentantului legal, în clar, cu majuscule.</w:t>
      </w:r>
    </w:p>
    <w:p w14:paraId="3EA16DF4" w14:textId="77777777" w:rsidR="00C97393" w:rsidRPr="00F840C3" w:rsidRDefault="00C97393" w:rsidP="00C97393">
      <w:pPr>
        <w:jc w:val="both"/>
        <w:rPr>
          <w:rFonts w:asciiTheme="majorBidi" w:eastAsia="Calibri" w:hAnsiTheme="majorBidi" w:cstheme="majorBidi"/>
          <w:sz w:val="24"/>
          <w:szCs w:val="24"/>
          <w:lang w:val="ro-RO"/>
        </w:rPr>
      </w:pPr>
    </w:p>
    <w:p w14:paraId="5203F9BE" w14:textId="77777777"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Semnătura: ___________________________</w:t>
      </w:r>
    </w:p>
    <w:p w14:paraId="7D90BF2B" w14:textId="77777777" w:rsidR="00C97393" w:rsidRDefault="00C97393" w:rsidP="00C97393">
      <w:pPr>
        <w:jc w:val="both"/>
        <w:rPr>
          <w:rFonts w:asciiTheme="majorBidi" w:eastAsia="Calibri" w:hAnsiTheme="majorBidi" w:cstheme="majorBidi"/>
          <w:i/>
          <w:sz w:val="24"/>
          <w:szCs w:val="24"/>
          <w:lang w:val="ro-RO"/>
        </w:rPr>
      </w:pPr>
      <w:r w:rsidRPr="00F840C3">
        <w:rPr>
          <w:rFonts w:asciiTheme="majorBidi" w:eastAsia="Calibri" w:hAnsiTheme="majorBidi" w:cstheme="majorBidi"/>
          <w:i/>
          <w:sz w:val="24"/>
          <w:szCs w:val="24"/>
          <w:lang w:val="ro-RO"/>
        </w:rPr>
        <w:t>*A se  completa cu semnătura reprezentantului legal al acţionarului persoană juridică şi se va ştampila, daca este cazul.</w:t>
      </w:r>
      <w:bookmarkEnd w:id="1"/>
    </w:p>
    <w:p w14:paraId="72F225C6" w14:textId="77777777" w:rsidR="00B558D2" w:rsidRDefault="00B558D2" w:rsidP="00C97393">
      <w:pPr>
        <w:jc w:val="both"/>
        <w:rPr>
          <w:rFonts w:asciiTheme="majorBidi" w:eastAsia="Calibri" w:hAnsiTheme="majorBidi" w:cstheme="majorBidi"/>
          <w:i/>
          <w:sz w:val="24"/>
          <w:szCs w:val="24"/>
          <w:lang w:val="ro-RO"/>
        </w:rPr>
      </w:pPr>
    </w:p>
    <w:p w14:paraId="703CAB14" w14:textId="77777777" w:rsidR="00B558D2" w:rsidRDefault="00B558D2" w:rsidP="00C97393">
      <w:pPr>
        <w:jc w:val="both"/>
        <w:rPr>
          <w:rFonts w:asciiTheme="majorBidi" w:eastAsia="Calibri" w:hAnsiTheme="majorBidi" w:cstheme="majorBidi"/>
          <w:i/>
          <w:sz w:val="24"/>
          <w:szCs w:val="24"/>
          <w:lang w:val="ro-RO"/>
        </w:rPr>
      </w:pPr>
    </w:p>
    <w:p w14:paraId="4BD833BA" w14:textId="77777777" w:rsidR="00B558D2" w:rsidRDefault="00B558D2" w:rsidP="00C97393">
      <w:pPr>
        <w:jc w:val="both"/>
        <w:rPr>
          <w:rFonts w:asciiTheme="majorBidi" w:eastAsia="Calibri" w:hAnsiTheme="majorBidi" w:cstheme="majorBidi"/>
          <w:i/>
          <w:sz w:val="24"/>
          <w:szCs w:val="24"/>
          <w:lang w:val="ro-RO"/>
        </w:rPr>
      </w:pPr>
    </w:p>
    <w:p w14:paraId="3B7CF10D" w14:textId="77777777" w:rsidR="00B558D2" w:rsidRDefault="00B558D2" w:rsidP="00C97393">
      <w:pPr>
        <w:jc w:val="both"/>
        <w:rPr>
          <w:rFonts w:asciiTheme="majorBidi" w:eastAsia="Calibri" w:hAnsiTheme="majorBidi" w:cstheme="majorBidi"/>
          <w:i/>
          <w:sz w:val="24"/>
          <w:szCs w:val="24"/>
          <w:lang w:val="ro-RO"/>
        </w:rPr>
      </w:pPr>
    </w:p>
    <w:p w14:paraId="61F0B094" w14:textId="77777777" w:rsidR="00B558D2" w:rsidRDefault="00B558D2" w:rsidP="00C97393">
      <w:pPr>
        <w:jc w:val="both"/>
        <w:rPr>
          <w:rFonts w:asciiTheme="majorBidi" w:eastAsia="Calibri" w:hAnsiTheme="majorBidi" w:cstheme="majorBidi"/>
          <w:i/>
          <w:sz w:val="24"/>
          <w:szCs w:val="24"/>
          <w:lang w:val="ro-RO"/>
        </w:rPr>
      </w:pPr>
    </w:p>
    <w:p w14:paraId="1727298E" w14:textId="77777777" w:rsidR="00B558D2" w:rsidRDefault="00B558D2" w:rsidP="00C97393">
      <w:pPr>
        <w:jc w:val="both"/>
        <w:rPr>
          <w:rFonts w:asciiTheme="majorBidi" w:eastAsia="Calibri" w:hAnsiTheme="majorBidi" w:cstheme="majorBidi"/>
          <w:i/>
          <w:sz w:val="24"/>
          <w:szCs w:val="24"/>
          <w:lang w:val="ro-RO"/>
        </w:rPr>
      </w:pPr>
    </w:p>
    <w:p w14:paraId="2F76F9F1" w14:textId="77777777" w:rsidR="00B558D2" w:rsidRDefault="00B558D2" w:rsidP="00C97393">
      <w:pPr>
        <w:jc w:val="both"/>
        <w:rPr>
          <w:rFonts w:asciiTheme="majorBidi" w:eastAsia="Calibri" w:hAnsiTheme="majorBidi" w:cstheme="majorBidi"/>
          <w:i/>
          <w:sz w:val="24"/>
          <w:szCs w:val="24"/>
          <w:lang w:val="ro-RO"/>
        </w:rPr>
      </w:pPr>
    </w:p>
    <w:p w14:paraId="21F92810" w14:textId="77777777" w:rsidR="00B558D2" w:rsidRDefault="00B558D2" w:rsidP="00C97393">
      <w:pPr>
        <w:jc w:val="both"/>
        <w:rPr>
          <w:rFonts w:asciiTheme="majorBidi" w:eastAsia="Calibri" w:hAnsiTheme="majorBidi" w:cstheme="majorBidi"/>
          <w:i/>
          <w:sz w:val="24"/>
          <w:szCs w:val="24"/>
          <w:lang w:val="ro-RO"/>
        </w:rPr>
      </w:pPr>
    </w:p>
    <w:p w14:paraId="269D439A" w14:textId="77777777" w:rsidR="00B558D2" w:rsidRDefault="00B558D2" w:rsidP="00C97393">
      <w:pPr>
        <w:jc w:val="both"/>
        <w:rPr>
          <w:rFonts w:asciiTheme="majorBidi" w:eastAsia="Calibri" w:hAnsiTheme="majorBidi" w:cstheme="majorBidi"/>
          <w:i/>
          <w:sz w:val="24"/>
          <w:szCs w:val="24"/>
          <w:lang w:val="ro-RO"/>
        </w:rPr>
      </w:pPr>
    </w:p>
    <w:p w14:paraId="2FB9655B" w14:textId="77777777" w:rsidR="00B558D2" w:rsidRDefault="00B558D2" w:rsidP="00C97393">
      <w:pPr>
        <w:jc w:val="both"/>
        <w:rPr>
          <w:rFonts w:asciiTheme="majorBidi" w:eastAsia="Calibri" w:hAnsiTheme="majorBidi" w:cstheme="majorBidi"/>
          <w:i/>
          <w:sz w:val="24"/>
          <w:szCs w:val="24"/>
          <w:lang w:val="ro-RO"/>
        </w:rPr>
      </w:pPr>
    </w:p>
    <w:p w14:paraId="13A2B5E3" w14:textId="77777777" w:rsidR="00B558D2" w:rsidRDefault="00B558D2" w:rsidP="00C97393">
      <w:pPr>
        <w:jc w:val="both"/>
        <w:rPr>
          <w:rFonts w:asciiTheme="majorBidi" w:eastAsia="Calibri" w:hAnsiTheme="majorBidi" w:cstheme="majorBidi"/>
          <w:i/>
          <w:sz w:val="24"/>
          <w:szCs w:val="24"/>
          <w:lang w:val="ro-RO"/>
        </w:rPr>
      </w:pPr>
    </w:p>
    <w:p w14:paraId="018BF204" w14:textId="77777777" w:rsidR="00B558D2" w:rsidRDefault="00B558D2" w:rsidP="00C97393">
      <w:pPr>
        <w:jc w:val="both"/>
        <w:rPr>
          <w:rFonts w:asciiTheme="majorBidi" w:eastAsia="Calibri" w:hAnsiTheme="majorBidi" w:cstheme="majorBidi"/>
          <w:i/>
          <w:sz w:val="24"/>
          <w:szCs w:val="24"/>
          <w:lang w:val="ro-RO"/>
        </w:rPr>
      </w:pPr>
    </w:p>
    <w:p w14:paraId="00FA4191" w14:textId="77777777" w:rsidR="00B558D2" w:rsidRDefault="00B558D2" w:rsidP="00C97393">
      <w:pPr>
        <w:jc w:val="both"/>
        <w:rPr>
          <w:rFonts w:asciiTheme="majorBidi" w:eastAsia="Calibri" w:hAnsiTheme="majorBidi" w:cstheme="majorBidi"/>
          <w:i/>
          <w:sz w:val="24"/>
          <w:szCs w:val="24"/>
          <w:lang w:val="ro-RO"/>
        </w:rPr>
      </w:pPr>
    </w:p>
    <w:p w14:paraId="17B070DD" w14:textId="77777777" w:rsidR="00B558D2" w:rsidRDefault="00B558D2" w:rsidP="00C97393">
      <w:pPr>
        <w:jc w:val="both"/>
        <w:rPr>
          <w:rFonts w:asciiTheme="majorBidi" w:eastAsia="Calibri" w:hAnsiTheme="majorBidi" w:cstheme="majorBidi"/>
          <w:i/>
          <w:sz w:val="24"/>
          <w:szCs w:val="24"/>
          <w:lang w:val="ro-RO"/>
        </w:rPr>
      </w:pPr>
    </w:p>
    <w:p w14:paraId="33C0BAF1" w14:textId="77777777" w:rsidR="00B558D2" w:rsidRDefault="00B558D2" w:rsidP="00C97393">
      <w:pPr>
        <w:jc w:val="both"/>
        <w:rPr>
          <w:rFonts w:asciiTheme="majorBidi" w:eastAsia="Calibri" w:hAnsiTheme="majorBidi" w:cstheme="majorBidi"/>
          <w:i/>
          <w:sz w:val="24"/>
          <w:szCs w:val="24"/>
          <w:lang w:val="ro-RO"/>
        </w:rPr>
      </w:pPr>
    </w:p>
    <w:p w14:paraId="6E5F5F19" w14:textId="77777777" w:rsidR="00B558D2" w:rsidRDefault="00B558D2" w:rsidP="00C97393">
      <w:pPr>
        <w:jc w:val="both"/>
        <w:rPr>
          <w:rFonts w:asciiTheme="majorBidi" w:eastAsia="Calibri" w:hAnsiTheme="majorBidi" w:cstheme="majorBidi"/>
          <w:i/>
          <w:sz w:val="24"/>
          <w:szCs w:val="24"/>
          <w:lang w:val="ro-RO"/>
        </w:rPr>
      </w:pPr>
    </w:p>
    <w:p w14:paraId="0F1CD484" w14:textId="77777777" w:rsidR="00B558D2" w:rsidRPr="004E29E6" w:rsidRDefault="00B558D2" w:rsidP="00B558D2">
      <w:pPr>
        <w:pStyle w:val="BodyText"/>
        <w:spacing w:line="480" w:lineRule="auto"/>
        <w:rPr>
          <w:sz w:val="22"/>
          <w:szCs w:val="22"/>
          <w:u w:val="single"/>
          <w:lang w:val="ro-RO"/>
        </w:rPr>
      </w:pPr>
      <w:r w:rsidRPr="004E29E6">
        <w:rPr>
          <w:sz w:val="22"/>
          <w:szCs w:val="22"/>
          <w:u w:val="single"/>
          <w:lang w:val="ro-RO"/>
        </w:rPr>
        <w:t>_____________________________________________________________________________________</w:t>
      </w:r>
    </w:p>
    <w:p w14:paraId="6011777C" w14:textId="77777777" w:rsidR="00B558D2" w:rsidRPr="004E29E6" w:rsidRDefault="00B558D2" w:rsidP="00B558D2">
      <w:pPr>
        <w:widowControl w:val="0"/>
        <w:jc w:val="both"/>
        <w:rPr>
          <w:rFonts w:ascii="Times New Roman" w:eastAsia="Calibri" w:hAnsi="Times New Roman" w:cs="Times New Roman"/>
          <w:lang w:val="ro-RO"/>
        </w:rPr>
      </w:pPr>
      <w:r w:rsidRPr="004E29E6">
        <w:rPr>
          <w:rFonts w:ascii="Times New Roman" w:eastAsia="Calibri" w:hAnsi="Times New Roman" w:cs="Times New Roman"/>
          <w:i/>
          <w:iCs/>
          <w:lang w:val="ro-RO"/>
        </w:rPr>
        <w:t>Buletinul de vot prin corespondență  dedicat punctelor de pe ordinea de zi a AG</w:t>
      </w:r>
      <w:r>
        <w:rPr>
          <w:rFonts w:ascii="Times New Roman" w:eastAsia="Calibri" w:hAnsi="Times New Roman" w:cs="Times New Roman"/>
          <w:i/>
          <w:iCs/>
          <w:lang w:val="ro-RO"/>
        </w:rPr>
        <w:t>E</w:t>
      </w:r>
      <w:r w:rsidRPr="004E29E6">
        <w:rPr>
          <w:rFonts w:ascii="Times New Roman" w:eastAsia="Calibri" w:hAnsi="Times New Roman" w:cs="Times New Roman"/>
          <w:i/>
          <w:iCs/>
          <w:lang w:val="ro-RO"/>
        </w:rPr>
        <w:t xml:space="preserve">A și documentele aferente; acestea vor fi transmise pentru a fi înregistrate la sediul Societății până cel târziu în data de12.06.2026, ora 17:00. menționând pe plic în clar „Pentru Adunarea Generală </w:t>
      </w:r>
      <w:r>
        <w:rPr>
          <w:rFonts w:ascii="Times New Roman" w:eastAsia="Calibri" w:hAnsi="Times New Roman" w:cs="Times New Roman"/>
          <w:i/>
          <w:iCs/>
          <w:lang w:val="ro-RO"/>
        </w:rPr>
        <w:t>Extrao</w:t>
      </w:r>
      <w:r w:rsidRPr="004E29E6">
        <w:rPr>
          <w:rFonts w:ascii="Times New Roman" w:eastAsia="Calibri" w:hAnsi="Times New Roman" w:cs="Times New Roman"/>
          <w:i/>
          <w:iCs/>
          <w:lang w:val="ro-RO"/>
        </w:rPr>
        <w:t xml:space="preserve">rdinară a Acționarilor din data de 15/16.06.2026”. În cazul în care Buletinul de vot prin corespondență este transmis prin e-mail cu semnatură electronică extinsă, conform Legii nr. 455/2001 privind semnătura electronică, republicată, acesta se va transmite la adresa: </w:t>
      </w:r>
      <w:r w:rsidRPr="007F4B15">
        <w:rPr>
          <w:rFonts w:ascii="Times New Roman" w:hAnsi="Times New Roman" w:cs="Times New Roman"/>
          <w:i/>
          <w:iCs/>
          <w:lang w:val="ro-RO"/>
        </w:rPr>
        <w:t>ir@arobs</w:t>
      </w:r>
      <w:r>
        <w:rPr>
          <w:rFonts w:ascii="Times New Roman" w:hAnsi="Times New Roman" w:cs="Times New Roman"/>
          <w:i/>
          <w:iCs/>
          <w:lang w:val="ro-RO"/>
        </w:rPr>
        <w:t>group</w:t>
      </w:r>
      <w:r w:rsidRPr="007F4B15">
        <w:rPr>
          <w:rFonts w:ascii="Times New Roman" w:hAnsi="Times New Roman" w:cs="Times New Roman"/>
          <w:i/>
          <w:iCs/>
          <w:lang w:val="ro-RO"/>
        </w:rPr>
        <w:t>.com</w:t>
      </w:r>
      <w:r w:rsidRPr="004E29E6">
        <w:rPr>
          <w:rFonts w:ascii="Times New Roman" w:eastAsia="Calibri" w:hAnsi="Times New Roman" w:cs="Times New Roman"/>
          <w:i/>
          <w:iCs/>
          <w:lang w:val="ro-RO"/>
        </w:rPr>
        <w:t xml:space="preserve">, într-un e-mail cu semnatură electronică extinsă, menționând la subiect „Pentru Adunarea Generală </w:t>
      </w:r>
      <w:r>
        <w:rPr>
          <w:rFonts w:ascii="Times New Roman" w:eastAsia="Calibri" w:hAnsi="Times New Roman" w:cs="Times New Roman"/>
          <w:i/>
          <w:iCs/>
          <w:lang w:val="ro-RO"/>
        </w:rPr>
        <w:t>Extrao</w:t>
      </w:r>
      <w:r w:rsidRPr="004E29E6">
        <w:rPr>
          <w:rFonts w:ascii="Times New Roman" w:eastAsia="Calibri" w:hAnsi="Times New Roman" w:cs="Times New Roman"/>
          <w:i/>
          <w:iCs/>
          <w:lang w:val="ro-RO"/>
        </w:rPr>
        <w:t>rdinară a Acționarilor din data de 15/16.06.2026”, acesta va fi transmis pentru a fi înregistrat la sediul Societății până cel târziu în data de 12.06.2026, ora 17:00.</w:t>
      </w:r>
    </w:p>
    <w:sectPr w:rsidR="00B558D2" w:rsidRPr="004E29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9D8F" w14:textId="77777777" w:rsidR="0036544C" w:rsidRDefault="0036544C" w:rsidP="00431258">
      <w:pPr>
        <w:spacing w:after="0" w:line="240" w:lineRule="auto"/>
      </w:pPr>
      <w:r>
        <w:separator/>
      </w:r>
    </w:p>
  </w:endnote>
  <w:endnote w:type="continuationSeparator" w:id="0">
    <w:p w14:paraId="6BB9B61C" w14:textId="77777777" w:rsidR="0036544C" w:rsidRDefault="0036544C"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C039" w14:textId="77777777" w:rsidR="0036544C" w:rsidRDefault="0036544C" w:rsidP="00431258">
      <w:pPr>
        <w:spacing w:after="0" w:line="240" w:lineRule="auto"/>
      </w:pPr>
      <w:r>
        <w:separator/>
      </w:r>
    </w:p>
  </w:footnote>
  <w:footnote w:type="continuationSeparator" w:id="0">
    <w:p w14:paraId="53A740CE" w14:textId="77777777" w:rsidR="0036544C" w:rsidRDefault="0036544C"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2"/>
  </w:num>
  <w:num w:numId="3" w16cid:durableId="213664193">
    <w:abstractNumId w:val="29"/>
  </w:num>
  <w:num w:numId="4" w16cid:durableId="1014915830">
    <w:abstractNumId w:val="35"/>
  </w:num>
  <w:num w:numId="5" w16cid:durableId="1375737529">
    <w:abstractNumId w:val="37"/>
  </w:num>
  <w:num w:numId="6" w16cid:durableId="1037390896">
    <w:abstractNumId w:val="28"/>
  </w:num>
  <w:num w:numId="7" w16cid:durableId="1284649301">
    <w:abstractNumId w:val="12"/>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3"/>
  </w:num>
  <w:num w:numId="12" w16cid:durableId="285627161">
    <w:abstractNumId w:val="4"/>
  </w:num>
  <w:num w:numId="13" w16cid:durableId="835655165">
    <w:abstractNumId w:val="31"/>
  </w:num>
  <w:num w:numId="14" w16cid:durableId="652222029">
    <w:abstractNumId w:val="22"/>
  </w:num>
  <w:num w:numId="15" w16cid:durableId="1277448803">
    <w:abstractNumId w:val="13"/>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4"/>
  </w:num>
  <w:num w:numId="21" w16cid:durableId="698435540">
    <w:abstractNumId w:val="15"/>
  </w:num>
  <w:num w:numId="22" w16cid:durableId="774443883">
    <w:abstractNumId w:val="11"/>
  </w:num>
  <w:num w:numId="23" w16cid:durableId="938947294">
    <w:abstractNumId w:val="20"/>
  </w:num>
  <w:num w:numId="24" w16cid:durableId="309411641">
    <w:abstractNumId w:val="36"/>
  </w:num>
  <w:num w:numId="25" w16cid:durableId="1276520123">
    <w:abstractNumId w:val="33"/>
  </w:num>
  <w:num w:numId="26" w16cid:durableId="239172118">
    <w:abstractNumId w:val="30"/>
  </w:num>
  <w:num w:numId="27" w16cid:durableId="1864979056">
    <w:abstractNumId w:val="17"/>
  </w:num>
  <w:num w:numId="28" w16cid:durableId="888492366">
    <w:abstractNumId w:val="5"/>
  </w:num>
  <w:num w:numId="29"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2465900">
    <w:abstractNumId w:val="7"/>
  </w:num>
  <w:num w:numId="32" w16cid:durableId="351415450">
    <w:abstractNumId w:val="0"/>
  </w:num>
  <w:num w:numId="33" w16cid:durableId="1122111543">
    <w:abstractNumId w:val="3"/>
  </w:num>
  <w:num w:numId="34" w16cid:durableId="1277176870">
    <w:abstractNumId w:val="2"/>
  </w:num>
  <w:num w:numId="35" w16cid:durableId="1624574268">
    <w:abstractNumId w:val="24"/>
  </w:num>
  <w:num w:numId="36" w16cid:durableId="1663048775">
    <w:abstractNumId w:val="34"/>
  </w:num>
  <w:num w:numId="37" w16cid:durableId="273561654">
    <w:abstractNumId w:val="19"/>
  </w:num>
  <w:num w:numId="38" w16cid:durableId="67727732">
    <w:abstractNumId w:val="10"/>
  </w:num>
  <w:num w:numId="39" w16cid:durableId="6403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1562"/>
    <w:rsid w:val="000359F7"/>
    <w:rsid w:val="000412C6"/>
    <w:rsid w:val="00042080"/>
    <w:rsid w:val="00042413"/>
    <w:rsid w:val="00042913"/>
    <w:rsid w:val="00042E73"/>
    <w:rsid w:val="00042F8C"/>
    <w:rsid w:val="0005654B"/>
    <w:rsid w:val="00062E23"/>
    <w:rsid w:val="00064DF1"/>
    <w:rsid w:val="0006709B"/>
    <w:rsid w:val="000710E8"/>
    <w:rsid w:val="000748D8"/>
    <w:rsid w:val="00074A81"/>
    <w:rsid w:val="00077910"/>
    <w:rsid w:val="000779E1"/>
    <w:rsid w:val="00077C87"/>
    <w:rsid w:val="00083197"/>
    <w:rsid w:val="00092289"/>
    <w:rsid w:val="0009290C"/>
    <w:rsid w:val="00093561"/>
    <w:rsid w:val="000A1BBB"/>
    <w:rsid w:val="000A36E0"/>
    <w:rsid w:val="000A45E6"/>
    <w:rsid w:val="000A5120"/>
    <w:rsid w:val="000B4AF1"/>
    <w:rsid w:val="000B5237"/>
    <w:rsid w:val="000B5476"/>
    <w:rsid w:val="000D1BA3"/>
    <w:rsid w:val="000D1E1F"/>
    <w:rsid w:val="000D6FB0"/>
    <w:rsid w:val="000D7210"/>
    <w:rsid w:val="000E366F"/>
    <w:rsid w:val="000E623E"/>
    <w:rsid w:val="000E6B84"/>
    <w:rsid w:val="000F05DC"/>
    <w:rsid w:val="000F77CD"/>
    <w:rsid w:val="00104808"/>
    <w:rsid w:val="00116A00"/>
    <w:rsid w:val="001252D4"/>
    <w:rsid w:val="001267E5"/>
    <w:rsid w:val="00133404"/>
    <w:rsid w:val="00134C2B"/>
    <w:rsid w:val="00136ED2"/>
    <w:rsid w:val="00145D2D"/>
    <w:rsid w:val="00153B36"/>
    <w:rsid w:val="00156790"/>
    <w:rsid w:val="00160370"/>
    <w:rsid w:val="00161B5F"/>
    <w:rsid w:val="00165BD4"/>
    <w:rsid w:val="00166225"/>
    <w:rsid w:val="00171046"/>
    <w:rsid w:val="0017183A"/>
    <w:rsid w:val="00172260"/>
    <w:rsid w:val="0017572D"/>
    <w:rsid w:val="001763BC"/>
    <w:rsid w:val="00180599"/>
    <w:rsid w:val="00181170"/>
    <w:rsid w:val="00182042"/>
    <w:rsid w:val="001838CC"/>
    <w:rsid w:val="00185579"/>
    <w:rsid w:val="001870B7"/>
    <w:rsid w:val="00195FD1"/>
    <w:rsid w:val="00196E7D"/>
    <w:rsid w:val="001A341F"/>
    <w:rsid w:val="001A38A7"/>
    <w:rsid w:val="001C0651"/>
    <w:rsid w:val="001C3975"/>
    <w:rsid w:val="001D4FB7"/>
    <w:rsid w:val="001E1851"/>
    <w:rsid w:val="001F3F00"/>
    <w:rsid w:val="001F6575"/>
    <w:rsid w:val="00200624"/>
    <w:rsid w:val="0020491B"/>
    <w:rsid w:val="00206C84"/>
    <w:rsid w:val="00210235"/>
    <w:rsid w:val="002106AA"/>
    <w:rsid w:val="00220820"/>
    <w:rsid w:val="00224E43"/>
    <w:rsid w:val="00237AAB"/>
    <w:rsid w:val="00257AF5"/>
    <w:rsid w:val="002615CE"/>
    <w:rsid w:val="0026161B"/>
    <w:rsid w:val="002769B4"/>
    <w:rsid w:val="002777A2"/>
    <w:rsid w:val="00291B53"/>
    <w:rsid w:val="00292E46"/>
    <w:rsid w:val="0029430D"/>
    <w:rsid w:val="00295144"/>
    <w:rsid w:val="00295769"/>
    <w:rsid w:val="002971CE"/>
    <w:rsid w:val="002B1B51"/>
    <w:rsid w:val="002B2823"/>
    <w:rsid w:val="002C1689"/>
    <w:rsid w:val="002C2CDB"/>
    <w:rsid w:val="002C3A3F"/>
    <w:rsid w:val="002C5FEA"/>
    <w:rsid w:val="002D39FC"/>
    <w:rsid w:val="002D4E16"/>
    <w:rsid w:val="002F4A44"/>
    <w:rsid w:val="002F7322"/>
    <w:rsid w:val="00302B26"/>
    <w:rsid w:val="003050F0"/>
    <w:rsid w:val="003079E4"/>
    <w:rsid w:val="00307AA2"/>
    <w:rsid w:val="00323DB4"/>
    <w:rsid w:val="00332A1A"/>
    <w:rsid w:val="003432E2"/>
    <w:rsid w:val="00362BBB"/>
    <w:rsid w:val="0036544C"/>
    <w:rsid w:val="00366BA1"/>
    <w:rsid w:val="00374429"/>
    <w:rsid w:val="003827DF"/>
    <w:rsid w:val="00382A19"/>
    <w:rsid w:val="00387CE5"/>
    <w:rsid w:val="00390021"/>
    <w:rsid w:val="003A49DC"/>
    <w:rsid w:val="003A6CBB"/>
    <w:rsid w:val="003B4C1B"/>
    <w:rsid w:val="003C3612"/>
    <w:rsid w:val="003C39B5"/>
    <w:rsid w:val="003C56C8"/>
    <w:rsid w:val="003C5AC0"/>
    <w:rsid w:val="003D1835"/>
    <w:rsid w:val="003D247E"/>
    <w:rsid w:val="003D7BAC"/>
    <w:rsid w:val="003E01AE"/>
    <w:rsid w:val="003E620B"/>
    <w:rsid w:val="003F09F6"/>
    <w:rsid w:val="003F605C"/>
    <w:rsid w:val="004030CC"/>
    <w:rsid w:val="0041399E"/>
    <w:rsid w:val="004139FD"/>
    <w:rsid w:val="004140AF"/>
    <w:rsid w:val="00415EA2"/>
    <w:rsid w:val="00424317"/>
    <w:rsid w:val="00425CCD"/>
    <w:rsid w:val="00425F68"/>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C115C"/>
    <w:rsid w:val="004D59DF"/>
    <w:rsid w:val="004D5A71"/>
    <w:rsid w:val="004E3C50"/>
    <w:rsid w:val="004E4C04"/>
    <w:rsid w:val="004E4FD6"/>
    <w:rsid w:val="004E657F"/>
    <w:rsid w:val="004E6AF3"/>
    <w:rsid w:val="004F2A4E"/>
    <w:rsid w:val="0050008C"/>
    <w:rsid w:val="00505915"/>
    <w:rsid w:val="005117F0"/>
    <w:rsid w:val="00513FDC"/>
    <w:rsid w:val="0051521A"/>
    <w:rsid w:val="00516FBD"/>
    <w:rsid w:val="00520162"/>
    <w:rsid w:val="00527623"/>
    <w:rsid w:val="00530111"/>
    <w:rsid w:val="005562DF"/>
    <w:rsid w:val="005742CF"/>
    <w:rsid w:val="00574FAE"/>
    <w:rsid w:val="005767A7"/>
    <w:rsid w:val="005932E0"/>
    <w:rsid w:val="00594FC0"/>
    <w:rsid w:val="005A12BD"/>
    <w:rsid w:val="005B3C50"/>
    <w:rsid w:val="005B515A"/>
    <w:rsid w:val="005B52DE"/>
    <w:rsid w:val="005D4FD3"/>
    <w:rsid w:val="005E3222"/>
    <w:rsid w:val="005E72A5"/>
    <w:rsid w:val="005E7BFF"/>
    <w:rsid w:val="005F1F3E"/>
    <w:rsid w:val="005F41E8"/>
    <w:rsid w:val="005F5DEF"/>
    <w:rsid w:val="006110AF"/>
    <w:rsid w:val="006137B7"/>
    <w:rsid w:val="0061643B"/>
    <w:rsid w:val="00620573"/>
    <w:rsid w:val="00631AA1"/>
    <w:rsid w:val="00641861"/>
    <w:rsid w:val="00645483"/>
    <w:rsid w:val="0064563D"/>
    <w:rsid w:val="006527C4"/>
    <w:rsid w:val="006609B7"/>
    <w:rsid w:val="00666814"/>
    <w:rsid w:val="00667145"/>
    <w:rsid w:val="00674436"/>
    <w:rsid w:val="00675CBF"/>
    <w:rsid w:val="00690BC9"/>
    <w:rsid w:val="00690F6A"/>
    <w:rsid w:val="00693929"/>
    <w:rsid w:val="0069678D"/>
    <w:rsid w:val="006D082E"/>
    <w:rsid w:val="006D1037"/>
    <w:rsid w:val="006D231A"/>
    <w:rsid w:val="006F3FB9"/>
    <w:rsid w:val="00712478"/>
    <w:rsid w:val="00730A5E"/>
    <w:rsid w:val="00741219"/>
    <w:rsid w:val="0074165F"/>
    <w:rsid w:val="007422FA"/>
    <w:rsid w:val="007465A6"/>
    <w:rsid w:val="007625EA"/>
    <w:rsid w:val="007648B9"/>
    <w:rsid w:val="007658CC"/>
    <w:rsid w:val="00771E1E"/>
    <w:rsid w:val="00781533"/>
    <w:rsid w:val="0078784E"/>
    <w:rsid w:val="00797DF6"/>
    <w:rsid w:val="007A0BB7"/>
    <w:rsid w:val="007A6DF0"/>
    <w:rsid w:val="007A7826"/>
    <w:rsid w:val="007C53F9"/>
    <w:rsid w:val="007D14E5"/>
    <w:rsid w:val="007D1862"/>
    <w:rsid w:val="007D4273"/>
    <w:rsid w:val="007E3CCC"/>
    <w:rsid w:val="007F2307"/>
    <w:rsid w:val="007F6324"/>
    <w:rsid w:val="008009A6"/>
    <w:rsid w:val="00805260"/>
    <w:rsid w:val="00816462"/>
    <w:rsid w:val="00825DDD"/>
    <w:rsid w:val="00833389"/>
    <w:rsid w:val="0084401F"/>
    <w:rsid w:val="00846414"/>
    <w:rsid w:val="008473F4"/>
    <w:rsid w:val="0084752F"/>
    <w:rsid w:val="0085074A"/>
    <w:rsid w:val="008560F3"/>
    <w:rsid w:val="00862BC6"/>
    <w:rsid w:val="00864344"/>
    <w:rsid w:val="008675CE"/>
    <w:rsid w:val="0087377F"/>
    <w:rsid w:val="00874ADA"/>
    <w:rsid w:val="00876610"/>
    <w:rsid w:val="00876E71"/>
    <w:rsid w:val="008904E2"/>
    <w:rsid w:val="008A6FB0"/>
    <w:rsid w:val="008A7737"/>
    <w:rsid w:val="008B0F23"/>
    <w:rsid w:val="008B64E3"/>
    <w:rsid w:val="008C47B7"/>
    <w:rsid w:val="008C4CBC"/>
    <w:rsid w:val="008C5FD4"/>
    <w:rsid w:val="008E08F2"/>
    <w:rsid w:val="008E0D98"/>
    <w:rsid w:val="008E1552"/>
    <w:rsid w:val="008E2D6B"/>
    <w:rsid w:val="008F0BE9"/>
    <w:rsid w:val="008F6F45"/>
    <w:rsid w:val="00903B9A"/>
    <w:rsid w:val="00907123"/>
    <w:rsid w:val="00910821"/>
    <w:rsid w:val="00912048"/>
    <w:rsid w:val="009127D1"/>
    <w:rsid w:val="009144F6"/>
    <w:rsid w:val="0092106F"/>
    <w:rsid w:val="00921139"/>
    <w:rsid w:val="00923117"/>
    <w:rsid w:val="00923281"/>
    <w:rsid w:val="00923EB8"/>
    <w:rsid w:val="00927553"/>
    <w:rsid w:val="00942CE0"/>
    <w:rsid w:val="009461B8"/>
    <w:rsid w:val="00956D99"/>
    <w:rsid w:val="00960B2D"/>
    <w:rsid w:val="009621C4"/>
    <w:rsid w:val="0096233B"/>
    <w:rsid w:val="009654BC"/>
    <w:rsid w:val="009722D9"/>
    <w:rsid w:val="00972BC3"/>
    <w:rsid w:val="00984E9D"/>
    <w:rsid w:val="00985040"/>
    <w:rsid w:val="009A0E8C"/>
    <w:rsid w:val="009B4503"/>
    <w:rsid w:val="009C1626"/>
    <w:rsid w:val="009D01CE"/>
    <w:rsid w:val="009D5CA0"/>
    <w:rsid w:val="009E7A7A"/>
    <w:rsid w:val="009E7AA9"/>
    <w:rsid w:val="009F6F0A"/>
    <w:rsid w:val="00A01995"/>
    <w:rsid w:val="00A15672"/>
    <w:rsid w:val="00A22052"/>
    <w:rsid w:val="00A2579E"/>
    <w:rsid w:val="00A261C8"/>
    <w:rsid w:val="00A30697"/>
    <w:rsid w:val="00A37AD2"/>
    <w:rsid w:val="00A435C1"/>
    <w:rsid w:val="00A46481"/>
    <w:rsid w:val="00A65271"/>
    <w:rsid w:val="00A65FCF"/>
    <w:rsid w:val="00A677B9"/>
    <w:rsid w:val="00A77DFC"/>
    <w:rsid w:val="00A87E01"/>
    <w:rsid w:val="00AA2393"/>
    <w:rsid w:val="00AA752C"/>
    <w:rsid w:val="00AA77FF"/>
    <w:rsid w:val="00AB0F53"/>
    <w:rsid w:val="00AB2246"/>
    <w:rsid w:val="00AB35DB"/>
    <w:rsid w:val="00AB740C"/>
    <w:rsid w:val="00AB7E32"/>
    <w:rsid w:val="00AC0EAE"/>
    <w:rsid w:val="00AC4F35"/>
    <w:rsid w:val="00AD123C"/>
    <w:rsid w:val="00AD6E26"/>
    <w:rsid w:val="00AE5E96"/>
    <w:rsid w:val="00B00C65"/>
    <w:rsid w:val="00B02C65"/>
    <w:rsid w:val="00B05874"/>
    <w:rsid w:val="00B135CA"/>
    <w:rsid w:val="00B17FD2"/>
    <w:rsid w:val="00B24B3B"/>
    <w:rsid w:val="00B26FB1"/>
    <w:rsid w:val="00B3153F"/>
    <w:rsid w:val="00B35BCB"/>
    <w:rsid w:val="00B4158D"/>
    <w:rsid w:val="00B47BFA"/>
    <w:rsid w:val="00B531EB"/>
    <w:rsid w:val="00B53A08"/>
    <w:rsid w:val="00B558D2"/>
    <w:rsid w:val="00B63A27"/>
    <w:rsid w:val="00B653F3"/>
    <w:rsid w:val="00B7350F"/>
    <w:rsid w:val="00B82ABB"/>
    <w:rsid w:val="00B95895"/>
    <w:rsid w:val="00B96A14"/>
    <w:rsid w:val="00BB191F"/>
    <w:rsid w:val="00BC112C"/>
    <w:rsid w:val="00BC1CFE"/>
    <w:rsid w:val="00BC3302"/>
    <w:rsid w:val="00BC7034"/>
    <w:rsid w:val="00BD2039"/>
    <w:rsid w:val="00BE4294"/>
    <w:rsid w:val="00BF5800"/>
    <w:rsid w:val="00C02A6A"/>
    <w:rsid w:val="00C13E7A"/>
    <w:rsid w:val="00C22F80"/>
    <w:rsid w:val="00C23599"/>
    <w:rsid w:val="00C236BC"/>
    <w:rsid w:val="00C23FC3"/>
    <w:rsid w:val="00C31D36"/>
    <w:rsid w:val="00C37202"/>
    <w:rsid w:val="00C44AC9"/>
    <w:rsid w:val="00C54403"/>
    <w:rsid w:val="00C57C76"/>
    <w:rsid w:val="00C64264"/>
    <w:rsid w:val="00C65B5F"/>
    <w:rsid w:val="00C819C7"/>
    <w:rsid w:val="00C86A13"/>
    <w:rsid w:val="00C872F2"/>
    <w:rsid w:val="00C9031C"/>
    <w:rsid w:val="00C92177"/>
    <w:rsid w:val="00C92BBE"/>
    <w:rsid w:val="00C9366D"/>
    <w:rsid w:val="00C97393"/>
    <w:rsid w:val="00CB17FB"/>
    <w:rsid w:val="00CB4A86"/>
    <w:rsid w:val="00CE7F34"/>
    <w:rsid w:val="00CF33C8"/>
    <w:rsid w:val="00CF3D01"/>
    <w:rsid w:val="00CF442F"/>
    <w:rsid w:val="00CF7596"/>
    <w:rsid w:val="00D15577"/>
    <w:rsid w:val="00D20BD6"/>
    <w:rsid w:val="00D214A4"/>
    <w:rsid w:val="00D234C2"/>
    <w:rsid w:val="00D248C1"/>
    <w:rsid w:val="00D26296"/>
    <w:rsid w:val="00D273D2"/>
    <w:rsid w:val="00D33CF9"/>
    <w:rsid w:val="00D35B06"/>
    <w:rsid w:val="00D45620"/>
    <w:rsid w:val="00D45A70"/>
    <w:rsid w:val="00D46590"/>
    <w:rsid w:val="00D508CF"/>
    <w:rsid w:val="00D604B5"/>
    <w:rsid w:val="00D613FF"/>
    <w:rsid w:val="00D650EF"/>
    <w:rsid w:val="00D70599"/>
    <w:rsid w:val="00D74DBB"/>
    <w:rsid w:val="00D74E04"/>
    <w:rsid w:val="00D913BC"/>
    <w:rsid w:val="00D95687"/>
    <w:rsid w:val="00D963A6"/>
    <w:rsid w:val="00DA7223"/>
    <w:rsid w:val="00DB6115"/>
    <w:rsid w:val="00DC1089"/>
    <w:rsid w:val="00DC5F96"/>
    <w:rsid w:val="00DD4DF8"/>
    <w:rsid w:val="00DD5D98"/>
    <w:rsid w:val="00DE175F"/>
    <w:rsid w:val="00DE676B"/>
    <w:rsid w:val="00DE7A69"/>
    <w:rsid w:val="00DF3C96"/>
    <w:rsid w:val="00DF52A5"/>
    <w:rsid w:val="00E05BF8"/>
    <w:rsid w:val="00E3439A"/>
    <w:rsid w:val="00E347F7"/>
    <w:rsid w:val="00E35EF2"/>
    <w:rsid w:val="00E36497"/>
    <w:rsid w:val="00E45EA0"/>
    <w:rsid w:val="00E552BC"/>
    <w:rsid w:val="00E559A4"/>
    <w:rsid w:val="00E56247"/>
    <w:rsid w:val="00E743E2"/>
    <w:rsid w:val="00E975EA"/>
    <w:rsid w:val="00EA5C3A"/>
    <w:rsid w:val="00EC7094"/>
    <w:rsid w:val="00ED353F"/>
    <w:rsid w:val="00ED5F9D"/>
    <w:rsid w:val="00ED6CEF"/>
    <w:rsid w:val="00EF30F7"/>
    <w:rsid w:val="00F02A7C"/>
    <w:rsid w:val="00F069B8"/>
    <w:rsid w:val="00F07E33"/>
    <w:rsid w:val="00F12C3E"/>
    <w:rsid w:val="00F1495D"/>
    <w:rsid w:val="00F16CBB"/>
    <w:rsid w:val="00F2497A"/>
    <w:rsid w:val="00F346E1"/>
    <w:rsid w:val="00F36D25"/>
    <w:rsid w:val="00F44587"/>
    <w:rsid w:val="00F46B6D"/>
    <w:rsid w:val="00F47FA8"/>
    <w:rsid w:val="00F50E5D"/>
    <w:rsid w:val="00F60743"/>
    <w:rsid w:val="00F63EFE"/>
    <w:rsid w:val="00F657D7"/>
    <w:rsid w:val="00F67A5C"/>
    <w:rsid w:val="00F76E0A"/>
    <w:rsid w:val="00F82990"/>
    <w:rsid w:val="00F82F07"/>
    <w:rsid w:val="00F840C3"/>
    <w:rsid w:val="00F868D8"/>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uiPriority w:val="9"/>
    <w:unhideWhenUsed/>
    <w:qFormat/>
    <w:rsid w:val="001A38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956D99"/>
    <w:rPr>
      <w:rFonts w:ascii="Segoe UI" w:hAnsi="Segoe UI" w:cs="Segoe UI" w:hint="default"/>
      <w:sz w:val="18"/>
      <w:szCs w:val="18"/>
    </w:rPr>
  </w:style>
  <w:style w:type="character" w:customStyle="1" w:styleId="cf11">
    <w:name w:val="cf11"/>
    <w:basedOn w:val="DefaultParagraphFont"/>
    <w:rsid w:val="00956D99"/>
    <w:rPr>
      <w:rFonts w:ascii="Segoe UI" w:hAnsi="Segoe UI" w:cs="Segoe UI" w:hint="default"/>
      <w:sz w:val="18"/>
      <w:szCs w:val="18"/>
    </w:rPr>
  </w:style>
  <w:style w:type="character" w:customStyle="1" w:styleId="Heading3Char">
    <w:name w:val="Heading 3 Char"/>
    <w:basedOn w:val="DefaultParagraphFont"/>
    <w:link w:val="Heading3"/>
    <w:uiPriority w:val="9"/>
    <w:rsid w:val="001A38A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137</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182</cp:revision>
  <cp:lastPrinted>2022-01-31T07:08:00Z</cp:lastPrinted>
  <dcterms:created xsi:type="dcterms:W3CDTF">2022-02-02T07:17:00Z</dcterms:created>
  <dcterms:modified xsi:type="dcterms:W3CDTF">2026-05-15T10:03:00Z</dcterms:modified>
</cp:coreProperties>
</file>