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0F73E" w14:textId="0F907323" w:rsidR="009C260E" w:rsidRPr="00C72891" w:rsidRDefault="009C260E" w:rsidP="00AD3BF8">
      <w:pPr>
        <w:spacing w:after="0" w:line="240" w:lineRule="auto"/>
        <w:jc w:val="center"/>
        <w:rPr>
          <w:rFonts w:asciiTheme="majorBidi" w:eastAsia="Calibri" w:hAnsiTheme="majorBidi" w:cstheme="majorBidi"/>
          <w:b/>
          <w:sz w:val="24"/>
          <w:szCs w:val="24"/>
          <w:lang w:val="ro-RO"/>
        </w:rPr>
      </w:pPr>
      <w:r w:rsidRPr="00C72891">
        <w:rPr>
          <w:rFonts w:asciiTheme="majorBidi" w:eastAsia="Calibri" w:hAnsiTheme="majorBidi" w:cstheme="majorBidi"/>
          <w:b/>
          <w:sz w:val="24"/>
          <w:szCs w:val="24"/>
          <w:lang w:val="ro-RO"/>
        </w:rPr>
        <w:t>Procură specială</w:t>
      </w:r>
    </w:p>
    <w:p w14:paraId="5F49D6AB" w14:textId="77777777" w:rsidR="009C260E" w:rsidRPr="00C72891" w:rsidRDefault="009C260E" w:rsidP="00AD3BF8">
      <w:pPr>
        <w:spacing w:after="0" w:line="240" w:lineRule="auto"/>
        <w:jc w:val="center"/>
        <w:rPr>
          <w:rFonts w:asciiTheme="majorBidi" w:eastAsia="Calibri" w:hAnsiTheme="majorBidi" w:cstheme="majorBidi"/>
          <w:sz w:val="24"/>
          <w:szCs w:val="24"/>
          <w:lang w:val="ro-RO"/>
        </w:rPr>
      </w:pPr>
      <w:r w:rsidRPr="00C72891">
        <w:rPr>
          <w:rFonts w:asciiTheme="majorBidi" w:eastAsia="Calibri" w:hAnsiTheme="majorBidi" w:cstheme="majorBidi"/>
          <w:b/>
          <w:sz w:val="24"/>
          <w:szCs w:val="24"/>
          <w:lang w:val="ro-RO"/>
        </w:rPr>
        <w:t xml:space="preserve">pentru </w:t>
      </w:r>
      <w:proofErr w:type="spellStart"/>
      <w:r w:rsidRPr="00C72891">
        <w:rPr>
          <w:rFonts w:asciiTheme="majorBidi" w:eastAsia="Calibri" w:hAnsiTheme="majorBidi" w:cstheme="majorBidi"/>
          <w:b/>
          <w:sz w:val="24"/>
          <w:szCs w:val="24"/>
          <w:lang w:val="ro-RO"/>
        </w:rPr>
        <w:t>acţionari</w:t>
      </w:r>
      <w:proofErr w:type="spellEnd"/>
      <w:r w:rsidRPr="00C72891">
        <w:rPr>
          <w:rFonts w:asciiTheme="majorBidi" w:eastAsia="Calibri" w:hAnsiTheme="majorBidi" w:cstheme="majorBidi"/>
          <w:b/>
          <w:sz w:val="24"/>
          <w:szCs w:val="24"/>
          <w:lang w:val="ro-RO"/>
        </w:rPr>
        <w:t xml:space="preserve"> persoane juridice</w:t>
      </w:r>
    </w:p>
    <w:p w14:paraId="1C33F94E" w14:textId="77777777" w:rsidR="00123F08" w:rsidRDefault="008341AA" w:rsidP="00AD3BF8">
      <w:pPr>
        <w:spacing w:after="0" w:line="240" w:lineRule="auto"/>
        <w:jc w:val="center"/>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 xml:space="preserve">pentru Adunările Generale </w:t>
      </w:r>
      <w:r w:rsidR="00483800" w:rsidRPr="00C72891">
        <w:rPr>
          <w:rFonts w:asciiTheme="majorBidi" w:eastAsia="Calibri" w:hAnsiTheme="majorBidi" w:cstheme="majorBidi"/>
          <w:sz w:val="24"/>
          <w:szCs w:val="24"/>
          <w:lang w:val="ro-RO"/>
        </w:rPr>
        <w:t>Extrao</w:t>
      </w:r>
      <w:r w:rsidRPr="00C72891">
        <w:rPr>
          <w:rFonts w:asciiTheme="majorBidi" w:eastAsia="Calibri" w:hAnsiTheme="majorBidi" w:cstheme="majorBidi"/>
          <w:sz w:val="24"/>
          <w:szCs w:val="24"/>
          <w:lang w:val="ro-RO"/>
        </w:rPr>
        <w:t xml:space="preserve">rdinare ale </w:t>
      </w:r>
      <w:proofErr w:type="spellStart"/>
      <w:r w:rsidRPr="00C72891">
        <w:rPr>
          <w:rFonts w:asciiTheme="majorBidi" w:eastAsia="Calibri" w:hAnsiTheme="majorBidi" w:cstheme="majorBidi"/>
          <w:sz w:val="24"/>
          <w:szCs w:val="24"/>
          <w:lang w:val="ro-RO"/>
        </w:rPr>
        <w:t>Acţionarilor</w:t>
      </w:r>
      <w:proofErr w:type="spellEnd"/>
      <w:r w:rsidRPr="00C72891">
        <w:rPr>
          <w:rFonts w:asciiTheme="majorBidi" w:eastAsia="Calibri" w:hAnsiTheme="majorBidi" w:cstheme="majorBidi"/>
          <w:sz w:val="24"/>
          <w:szCs w:val="24"/>
          <w:lang w:val="ro-RO"/>
        </w:rPr>
        <w:t xml:space="preserve"> </w:t>
      </w:r>
    </w:p>
    <w:p w14:paraId="70EC13C4" w14:textId="33FA163D" w:rsidR="008341AA" w:rsidRPr="00C72891" w:rsidRDefault="008341AA" w:rsidP="00AD3BF8">
      <w:pPr>
        <w:spacing w:after="0" w:line="240" w:lineRule="auto"/>
        <w:jc w:val="center"/>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AROBS TRANSILVANIA SOFTWARE S.A.</w:t>
      </w:r>
    </w:p>
    <w:p w14:paraId="75C07DD1" w14:textId="60AAF452" w:rsidR="009C260E" w:rsidRPr="00C72891" w:rsidRDefault="009C260E" w:rsidP="00AD3BF8">
      <w:pPr>
        <w:spacing w:after="0" w:line="240" w:lineRule="auto"/>
        <w:jc w:val="center"/>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 xml:space="preserve">din data de </w:t>
      </w:r>
      <w:r w:rsidR="00B75F1A">
        <w:rPr>
          <w:rFonts w:asciiTheme="majorBidi" w:eastAsia="Calibri" w:hAnsiTheme="majorBidi" w:cstheme="majorBidi"/>
          <w:sz w:val="24"/>
          <w:szCs w:val="24"/>
          <w:lang w:val="ro-RO"/>
        </w:rPr>
        <w:t xml:space="preserve">15/16 iunie </w:t>
      </w:r>
      <w:r w:rsidR="00645E56">
        <w:rPr>
          <w:rFonts w:asciiTheme="majorBidi" w:eastAsia="Calibri" w:hAnsiTheme="majorBidi" w:cstheme="majorBidi"/>
          <w:sz w:val="24"/>
          <w:szCs w:val="24"/>
          <w:lang w:val="ro-RO"/>
        </w:rPr>
        <w:t xml:space="preserve"> 2026</w:t>
      </w:r>
    </w:p>
    <w:p w14:paraId="2BBF2B35" w14:textId="77777777" w:rsidR="008341AA" w:rsidRPr="00C72891" w:rsidRDefault="008341AA" w:rsidP="005E1515">
      <w:pPr>
        <w:tabs>
          <w:tab w:val="left" w:pos="2230"/>
        </w:tabs>
        <w:spacing w:after="0" w:line="240" w:lineRule="auto"/>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ab/>
      </w:r>
    </w:p>
    <w:p w14:paraId="5FE96466" w14:textId="77777777" w:rsidR="008341AA" w:rsidRPr="00C72891" w:rsidRDefault="008341AA" w:rsidP="005E1515">
      <w:pPr>
        <w:tabs>
          <w:tab w:val="left" w:pos="2230"/>
        </w:tabs>
        <w:spacing w:after="0" w:line="240" w:lineRule="auto"/>
        <w:jc w:val="both"/>
        <w:rPr>
          <w:rFonts w:asciiTheme="majorBidi" w:eastAsia="Calibri" w:hAnsiTheme="majorBidi" w:cstheme="majorBidi"/>
          <w:sz w:val="24"/>
          <w:szCs w:val="24"/>
          <w:lang w:val="ro-RO"/>
        </w:rPr>
      </w:pPr>
    </w:p>
    <w:p w14:paraId="17BD7639" w14:textId="77777777" w:rsidR="008341AA" w:rsidRPr="00C72891" w:rsidRDefault="008341AA" w:rsidP="005E1515">
      <w:pPr>
        <w:spacing w:after="0" w:line="240" w:lineRule="auto"/>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Subscrisa, _______________________________________________________________________</w:t>
      </w:r>
    </w:p>
    <w:p w14:paraId="5A6D2207" w14:textId="77777777" w:rsidR="008341AA" w:rsidRPr="00C72891" w:rsidRDefault="008341AA" w:rsidP="005E1515">
      <w:pPr>
        <w:spacing w:after="0" w:line="240" w:lineRule="auto"/>
        <w:jc w:val="both"/>
        <w:rPr>
          <w:rFonts w:asciiTheme="majorBidi" w:eastAsia="Calibri" w:hAnsiTheme="majorBidi" w:cstheme="majorBidi"/>
          <w:i/>
          <w:sz w:val="24"/>
          <w:szCs w:val="24"/>
          <w:lang w:val="ro-RO"/>
        </w:rPr>
      </w:pPr>
      <w:r w:rsidRPr="00C72891">
        <w:rPr>
          <w:rFonts w:asciiTheme="majorBidi" w:eastAsia="Calibri" w:hAnsiTheme="majorBidi" w:cstheme="majorBidi"/>
          <w:i/>
          <w:sz w:val="24"/>
          <w:szCs w:val="24"/>
          <w:lang w:val="ro-RO"/>
        </w:rPr>
        <w:t xml:space="preserve">*Se va completa cu denumirea </w:t>
      </w:r>
      <w:proofErr w:type="spellStart"/>
      <w:r w:rsidRPr="00C72891">
        <w:rPr>
          <w:rFonts w:asciiTheme="majorBidi" w:eastAsia="Calibri" w:hAnsiTheme="majorBidi" w:cstheme="majorBidi"/>
          <w:i/>
          <w:sz w:val="24"/>
          <w:szCs w:val="24"/>
          <w:lang w:val="ro-RO"/>
        </w:rPr>
        <w:t>acţionarului</w:t>
      </w:r>
      <w:proofErr w:type="spellEnd"/>
      <w:r w:rsidRPr="00C72891">
        <w:rPr>
          <w:rFonts w:asciiTheme="majorBidi" w:eastAsia="Calibri" w:hAnsiTheme="majorBidi" w:cstheme="majorBidi"/>
          <w:i/>
          <w:sz w:val="24"/>
          <w:szCs w:val="24"/>
          <w:lang w:val="ro-RO"/>
        </w:rPr>
        <w:t xml:space="preserve"> persoană juridică</w:t>
      </w:r>
    </w:p>
    <w:p w14:paraId="27BF3EA9" w14:textId="77777777" w:rsidR="008341AA" w:rsidRPr="00C72891" w:rsidRDefault="008341AA" w:rsidP="005E1515">
      <w:pPr>
        <w:spacing w:after="0" w:line="240" w:lineRule="auto"/>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cu sediul social situat în _____________________________________________________________, înmatriculată la Registrul Comerțului/entitate similară pentru persoane juridice nerezidente sub nr. _______________________________________, cod unic de înregistrare/număr de înregistrare echivalent pentru persoanele juridice nerezidente _______________________________________,</w:t>
      </w:r>
    </w:p>
    <w:p w14:paraId="6ED3A43F" w14:textId="77777777" w:rsidR="008341AA" w:rsidRPr="00C72891" w:rsidRDefault="008341AA" w:rsidP="005E1515">
      <w:pPr>
        <w:spacing w:after="0" w:line="240" w:lineRule="auto"/>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reprezentată legal prin ______________________________________________________________</w:t>
      </w:r>
    </w:p>
    <w:p w14:paraId="707191A6" w14:textId="5E021CB1" w:rsidR="00FE0857" w:rsidRPr="00C72891" w:rsidRDefault="008341AA" w:rsidP="005E1515">
      <w:pPr>
        <w:spacing w:after="0" w:line="240" w:lineRule="auto"/>
        <w:jc w:val="both"/>
        <w:rPr>
          <w:rFonts w:asciiTheme="majorBidi" w:eastAsia="Calibri" w:hAnsiTheme="majorBidi" w:cstheme="majorBidi"/>
          <w:i/>
          <w:sz w:val="24"/>
          <w:szCs w:val="24"/>
          <w:lang w:val="ro-RO"/>
        </w:rPr>
      </w:pPr>
      <w:r w:rsidRPr="00C72891">
        <w:rPr>
          <w:rFonts w:asciiTheme="majorBidi" w:eastAsia="Calibri" w:hAnsiTheme="majorBidi" w:cstheme="majorBidi"/>
          <w:i/>
          <w:sz w:val="24"/>
          <w:szCs w:val="24"/>
          <w:lang w:val="ro-RO"/>
        </w:rPr>
        <w:t xml:space="preserve">*Se va completa cu numele </w:t>
      </w:r>
      <w:proofErr w:type="spellStart"/>
      <w:r w:rsidRPr="00C72891">
        <w:rPr>
          <w:rFonts w:asciiTheme="majorBidi" w:eastAsia="Calibri" w:hAnsiTheme="majorBidi" w:cstheme="majorBidi"/>
          <w:i/>
          <w:sz w:val="24"/>
          <w:szCs w:val="24"/>
          <w:lang w:val="ro-RO"/>
        </w:rPr>
        <w:t>şi</w:t>
      </w:r>
      <w:proofErr w:type="spellEnd"/>
      <w:r w:rsidRPr="00C72891">
        <w:rPr>
          <w:rFonts w:asciiTheme="majorBidi" w:eastAsia="Calibri" w:hAnsiTheme="majorBidi" w:cstheme="majorBidi"/>
          <w:i/>
          <w:sz w:val="24"/>
          <w:szCs w:val="24"/>
          <w:lang w:val="ro-RO"/>
        </w:rPr>
        <w:t xml:space="preserve"> prenumele reprezentantului legal al </w:t>
      </w:r>
      <w:proofErr w:type="spellStart"/>
      <w:r w:rsidRPr="00C72891">
        <w:rPr>
          <w:rFonts w:asciiTheme="majorBidi" w:eastAsia="Calibri" w:hAnsiTheme="majorBidi" w:cstheme="majorBidi"/>
          <w:i/>
          <w:sz w:val="24"/>
          <w:szCs w:val="24"/>
          <w:lang w:val="ro-RO"/>
        </w:rPr>
        <w:t>acţionarului</w:t>
      </w:r>
      <w:proofErr w:type="spellEnd"/>
      <w:r w:rsidRPr="00C72891">
        <w:rPr>
          <w:rFonts w:asciiTheme="majorBidi" w:eastAsia="Calibri" w:hAnsiTheme="majorBidi" w:cstheme="majorBidi"/>
          <w:i/>
          <w:sz w:val="24"/>
          <w:szCs w:val="24"/>
          <w:lang w:val="ro-RO"/>
        </w:rPr>
        <w:t xml:space="preserve"> persoană juridică, astfel cum apar acestea în documentele doveditoare ale </w:t>
      </w:r>
      <w:proofErr w:type="spellStart"/>
      <w:r w:rsidRPr="00C72891">
        <w:rPr>
          <w:rFonts w:asciiTheme="majorBidi" w:eastAsia="Calibri" w:hAnsiTheme="majorBidi" w:cstheme="majorBidi"/>
          <w:i/>
          <w:sz w:val="24"/>
          <w:szCs w:val="24"/>
          <w:lang w:val="ro-RO"/>
        </w:rPr>
        <w:t>calităţii</w:t>
      </w:r>
      <w:proofErr w:type="spellEnd"/>
      <w:r w:rsidRPr="00C72891">
        <w:rPr>
          <w:rFonts w:asciiTheme="majorBidi" w:eastAsia="Calibri" w:hAnsiTheme="majorBidi" w:cstheme="majorBidi"/>
          <w:i/>
          <w:sz w:val="24"/>
          <w:szCs w:val="24"/>
          <w:lang w:val="ro-RO"/>
        </w:rPr>
        <w:t xml:space="preserve"> de </w:t>
      </w:r>
      <w:r w:rsidR="00BE3796" w:rsidRPr="00C72891">
        <w:rPr>
          <w:rFonts w:asciiTheme="majorBidi" w:eastAsia="Calibri" w:hAnsiTheme="majorBidi" w:cstheme="majorBidi"/>
          <w:i/>
          <w:sz w:val="24"/>
          <w:szCs w:val="24"/>
          <w:lang w:val="ro-RO"/>
        </w:rPr>
        <w:t>repre</w:t>
      </w:r>
      <w:r w:rsidR="00E94CD6">
        <w:rPr>
          <w:rFonts w:asciiTheme="majorBidi" w:eastAsia="Calibri" w:hAnsiTheme="majorBidi" w:cstheme="majorBidi"/>
          <w:i/>
          <w:sz w:val="24"/>
          <w:szCs w:val="24"/>
          <w:lang w:val="ro-RO"/>
        </w:rPr>
        <w:t>z</w:t>
      </w:r>
      <w:r w:rsidR="00BE3796" w:rsidRPr="00C72891">
        <w:rPr>
          <w:rFonts w:asciiTheme="majorBidi" w:eastAsia="Calibri" w:hAnsiTheme="majorBidi" w:cstheme="majorBidi"/>
          <w:i/>
          <w:sz w:val="24"/>
          <w:szCs w:val="24"/>
          <w:lang w:val="ro-RO"/>
        </w:rPr>
        <w:t>entant</w:t>
      </w:r>
    </w:p>
    <w:p w14:paraId="77E546B2" w14:textId="77777777" w:rsidR="00BE3796" w:rsidRPr="00C72891" w:rsidRDefault="00BE3796" w:rsidP="005E1515">
      <w:pPr>
        <w:spacing w:after="0" w:line="240" w:lineRule="auto"/>
        <w:jc w:val="both"/>
        <w:rPr>
          <w:rFonts w:asciiTheme="majorBidi" w:eastAsia="Calibri" w:hAnsiTheme="majorBidi" w:cstheme="majorBidi"/>
          <w:i/>
          <w:sz w:val="24"/>
          <w:szCs w:val="24"/>
          <w:lang w:val="ro-RO"/>
        </w:rPr>
      </w:pPr>
    </w:p>
    <w:p w14:paraId="24AD8311" w14:textId="57227B03" w:rsidR="00F94FF4" w:rsidRPr="00C72891" w:rsidRDefault="00F94FF4" w:rsidP="00852044">
      <w:pPr>
        <w:spacing w:after="0" w:line="240" w:lineRule="auto"/>
        <w:ind w:right="-144"/>
        <w:jc w:val="both"/>
        <w:rPr>
          <w:rFonts w:asciiTheme="majorBidi" w:hAnsiTheme="majorBidi" w:cstheme="majorBidi"/>
          <w:sz w:val="24"/>
          <w:szCs w:val="24"/>
          <w:lang w:val="ro-RO"/>
        </w:rPr>
      </w:pPr>
      <w:r w:rsidRPr="00C72891">
        <w:rPr>
          <w:rFonts w:asciiTheme="majorBidi" w:eastAsia="Calibri" w:hAnsiTheme="majorBidi" w:cstheme="majorBidi"/>
          <w:sz w:val="24"/>
          <w:szCs w:val="24"/>
          <w:lang w:val="ro-RO"/>
        </w:rPr>
        <w:t xml:space="preserve">în calitate de acționar al </w:t>
      </w:r>
      <w:r w:rsidRPr="00C72891">
        <w:rPr>
          <w:rFonts w:asciiTheme="majorBidi" w:eastAsia="Calibri" w:hAnsiTheme="majorBidi" w:cstheme="majorBidi"/>
          <w:b/>
          <w:bCs/>
          <w:sz w:val="24"/>
          <w:szCs w:val="24"/>
          <w:lang w:val="ro-RO"/>
        </w:rPr>
        <w:t>AROBS TRANSILVANIA SOFTWARE S.A</w:t>
      </w:r>
      <w:r w:rsidRPr="00C72891">
        <w:rPr>
          <w:rFonts w:asciiTheme="majorBidi" w:eastAsia="Calibri" w:hAnsiTheme="majorBidi" w:cstheme="majorBidi"/>
          <w:sz w:val="24"/>
          <w:szCs w:val="24"/>
          <w:lang w:val="ro-RO"/>
        </w:rPr>
        <w:t xml:space="preserve">., </w:t>
      </w:r>
      <w:r w:rsidR="0085164A" w:rsidRPr="00C72891">
        <w:rPr>
          <w:rFonts w:asciiTheme="majorBidi" w:eastAsia="Calibri" w:hAnsiTheme="majorBidi" w:cstheme="majorBidi"/>
          <w:sz w:val="24"/>
          <w:szCs w:val="24"/>
          <w:lang w:val="ro-RO"/>
        </w:rPr>
        <w:t xml:space="preserve">o societate pe </w:t>
      </w:r>
      <w:proofErr w:type="spellStart"/>
      <w:r w:rsidR="0085164A" w:rsidRPr="00C72891">
        <w:rPr>
          <w:rFonts w:asciiTheme="majorBidi" w:eastAsia="Calibri" w:hAnsiTheme="majorBidi" w:cstheme="majorBidi"/>
          <w:sz w:val="24"/>
          <w:szCs w:val="24"/>
          <w:lang w:val="ro-RO"/>
        </w:rPr>
        <w:t>actiuni</w:t>
      </w:r>
      <w:proofErr w:type="spellEnd"/>
      <w:r w:rsidR="0085164A" w:rsidRPr="00C72891">
        <w:rPr>
          <w:rFonts w:asciiTheme="majorBidi" w:eastAsia="Calibri" w:hAnsiTheme="majorBidi" w:cstheme="majorBidi"/>
          <w:sz w:val="24"/>
          <w:szCs w:val="24"/>
          <w:lang w:val="ro-RO"/>
        </w:rPr>
        <w:t xml:space="preserve"> </w:t>
      </w:r>
      <w:r w:rsidRPr="00C72891">
        <w:rPr>
          <w:rFonts w:asciiTheme="majorBidi" w:eastAsia="Calibri" w:hAnsiTheme="majorBidi" w:cstheme="majorBidi"/>
          <w:sz w:val="24"/>
          <w:szCs w:val="24"/>
          <w:lang w:val="ro-RO"/>
        </w:rPr>
        <w:t xml:space="preserve">cu sediul social în Romania, </w:t>
      </w:r>
      <w:r w:rsidRPr="00C72891">
        <w:rPr>
          <w:rFonts w:asciiTheme="majorBidi" w:hAnsiTheme="majorBidi" w:cstheme="majorBidi"/>
          <w:sz w:val="24"/>
          <w:szCs w:val="24"/>
          <w:lang w:val="ro-RO"/>
        </w:rPr>
        <w:t xml:space="preserve">Cluj-Napoca, str. </w:t>
      </w:r>
      <w:proofErr w:type="spellStart"/>
      <w:r w:rsidRPr="00C72891">
        <w:rPr>
          <w:rFonts w:asciiTheme="majorBidi" w:hAnsiTheme="majorBidi" w:cstheme="majorBidi"/>
          <w:sz w:val="24"/>
          <w:szCs w:val="24"/>
          <w:lang w:val="ro-RO"/>
        </w:rPr>
        <w:t>Donath</w:t>
      </w:r>
      <w:proofErr w:type="spellEnd"/>
      <w:r w:rsidRPr="00C72891">
        <w:rPr>
          <w:rFonts w:asciiTheme="majorBidi" w:hAnsiTheme="majorBidi" w:cstheme="majorBidi"/>
          <w:sz w:val="24"/>
          <w:szCs w:val="24"/>
          <w:lang w:val="ro-RO"/>
        </w:rPr>
        <w:t xml:space="preserve">, nr. 11, bl. M4, sc. 2, et. 3, ap. 28, jud. Cluj, </w:t>
      </w:r>
      <w:r w:rsidRPr="00C72891">
        <w:rPr>
          <w:rFonts w:asciiTheme="majorBidi" w:eastAsia="Calibri" w:hAnsiTheme="majorBidi" w:cstheme="majorBidi"/>
          <w:sz w:val="24"/>
          <w:szCs w:val="24"/>
          <w:lang w:val="ro-RO"/>
        </w:rPr>
        <w:t xml:space="preserve"> înregistrată la Oficiul Registrului Comerțului de pe lângă Tribunalul Cluj sub nr. </w:t>
      </w:r>
      <w:r w:rsidR="007E01E8" w:rsidRPr="00476770">
        <w:rPr>
          <w:rFonts w:ascii="Times New Roman" w:hAnsi="Times New Roman" w:cs="Times New Roman"/>
          <w:sz w:val="24"/>
          <w:szCs w:val="24"/>
          <w:lang w:val="ro-RO"/>
        </w:rPr>
        <w:t>J1998001845122</w:t>
      </w:r>
      <w:r w:rsidRPr="00C72891">
        <w:rPr>
          <w:rFonts w:asciiTheme="majorBidi" w:eastAsia="Calibri" w:hAnsiTheme="majorBidi" w:cstheme="majorBidi"/>
          <w:sz w:val="24"/>
          <w:szCs w:val="24"/>
          <w:lang w:val="ro-RO"/>
        </w:rPr>
        <w:t xml:space="preserve">, CUI </w:t>
      </w:r>
      <w:r w:rsidRPr="00C72891">
        <w:rPr>
          <w:rFonts w:asciiTheme="majorBidi" w:hAnsiTheme="majorBidi" w:cstheme="majorBidi"/>
          <w:sz w:val="24"/>
          <w:szCs w:val="24"/>
          <w:lang w:val="ro-RO"/>
        </w:rPr>
        <w:t>11291045</w:t>
      </w:r>
      <w:r w:rsidRPr="00C72891">
        <w:rPr>
          <w:rFonts w:asciiTheme="majorBidi" w:eastAsia="Calibri" w:hAnsiTheme="majorBidi" w:cstheme="majorBidi"/>
          <w:sz w:val="24"/>
          <w:szCs w:val="24"/>
          <w:lang w:val="ro-RO"/>
        </w:rPr>
        <w:t>, Romania (</w:t>
      </w:r>
      <w:r w:rsidRPr="00C72891">
        <w:rPr>
          <w:rFonts w:asciiTheme="majorBidi" w:eastAsia="Calibri" w:hAnsiTheme="majorBidi" w:cstheme="majorBidi"/>
          <w:b/>
          <w:bCs/>
          <w:i/>
          <w:iCs/>
          <w:sz w:val="24"/>
          <w:szCs w:val="24"/>
          <w:lang w:val="ro-RO"/>
        </w:rPr>
        <w:t>Societatea</w:t>
      </w:r>
      <w:r w:rsidRPr="00C72891">
        <w:rPr>
          <w:rFonts w:asciiTheme="majorBidi" w:eastAsia="Calibri" w:hAnsiTheme="majorBidi" w:cstheme="majorBidi"/>
          <w:sz w:val="24"/>
          <w:szCs w:val="24"/>
          <w:lang w:val="ro-RO"/>
        </w:rPr>
        <w:t xml:space="preserve">), </w:t>
      </w:r>
    </w:p>
    <w:p w14:paraId="48E7D493" w14:textId="77777777" w:rsidR="006C785D" w:rsidRPr="00C72891" w:rsidRDefault="006C785D" w:rsidP="00852044">
      <w:pPr>
        <w:spacing w:after="0" w:line="240" w:lineRule="auto"/>
        <w:ind w:right="-144"/>
        <w:jc w:val="both"/>
        <w:rPr>
          <w:rFonts w:asciiTheme="majorBidi" w:hAnsiTheme="majorBidi" w:cstheme="majorBidi"/>
          <w:sz w:val="24"/>
          <w:szCs w:val="24"/>
          <w:lang w:val="ro-RO"/>
        </w:rPr>
      </w:pPr>
    </w:p>
    <w:p w14:paraId="770DB31C" w14:textId="77777777" w:rsidR="006C785D" w:rsidRPr="00C72891" w:rsidRDefault="006C785D" w:rsidP="005E1515">
      <w:pPr>
        <w:spacing w:after="0" w:line="240" w:lineRule="auto"/>
        <w:jc w:val="both"/>
        <w:rPr>
          <w:rFonts w:asciiTheme="majorBidi" w:eastAsia="Calibri" w:hAnsiTheme="majorBidi" w:cstheme="majorBidi"/>
          <w:sz w:val="24"/>
          <w:szCs w:val="24"/>
          <w:lang w:val="ro-RO"/>
        </w:rPr>
      </w:pPr>
      <w:bookmarkStart w:id="0" w:name="_Hlk27662636"/>
      <w:r w:rsidRPr="00C72891">
        <w:rPr>
          <w:rFonts w:asciiTheme="majorBidi" w:eastAsia="Calibri" w:hAnsiTheme="majorBidi" w:cstheme="majorBidi"/>
          <w:sz w:val="24"/>
          <w:szCs w:val="24"/>
          <w:lang w:val="ro-RO"/>
        </w:rPr>
        <w:t>împuternicim prin prezenta pe: ______________________________________________________,</w:t>
      </w:r>
    </w:p>
    <w:p w14:paraId="1EF1892E" w14:textId="4C01B114" w:rsidR="006C785D" w:rsidRPr="00C72891" w:rsidRDefault="006C785D" w:rsidP="005E1515">
      <w:pPr>
        <w:spacing w:after="0" w:line="240" w:lineRule="auto"/>
        <w:jc w:val="both"/>
        <w:rPr>
          <w:rFonts w:asciiTheme="majorBidi" w:eastAsia="Calibri" w:hAnsiTheme="majorBidi" w:cstheme="majorBidi"/>
          <w:i/>
          <w:sz w:val="24"/>
          <w:szCs w:val="24"/>
          <w:lang w:val="ro-RO"/>
        </w:rPr>
      </w:pPr>
      <w:r w:rsidRPr="00C72891">
        <w:rPr>
          <w:rFonts w:asciiTheme="majorBidi" w:eastAsia="Calibri" w:hAnsiTheme="majorBidi" w:cstheme="majorBidi"/>
          <w:i/>
          <w:sz w:val="24"/>
          <w:szCs w:val="24"/>
          <w:lang w:val="ro-RO"/>
        </w:rPr>
        <w:t xml:space="preserve">*Se va completa cu numele </w:t>
      </w:r>
      <w:proofErr w:type="spellStart"/>
      <w:r w:rsidRPr="00C72891">
        <w:rPr>
          <w:rFonts w:asciiTheme="majorBidi" w:eastAsia="Calibri" w:hAnsiTheme="majorBidi" w:cstheme="majorBidi"/>
          <w:i/>
          <w:sz w:val="24"/>
          <w:szCs w:val="24"/>
          <w:lang w:val="ro-RO"/>
        </w:rPr>
        <w:t>şi</w:t>
      </w:r>
      <w:proofErr w:type="spellEnd"/>
      <w:r w:rsidRPr="00C72891">
        <w:rPr>
          <w:rFonts w:asciiTheme="majorBidi" w:eastAsia="Calibri" w:hAnsiTheme="majorBidi" w:cstheme="majorBidi"/>
          <w:i/>
          <w:sz w:val="24"/>
          <w:szCs w:val="24"/>
          <w:lang w:val="ro-RO"/>
        </w:rPr>
        <w:t xml:space="preserve"> prenumele împuternicitului persoană fizică căruia i se acordă această procură</w:t>
      </w:r>
    </w:p>
    <w:p w14:paraId="33286BCC" w14:textId="17CAD0EE" w:rsidR="006C785D" w:rsidRPr="00C72891" w:rsidRDefault="006C785D" w:rsidP="005E1515">
      <w:pPr>
        <w:spacing w:after="0" w:line="240" w:lineRule="auto"/>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identificat cu C.I./</w:t>
      </w:r>
      <w:proofErr w:type="spellStart"/>
      <w:r w:rsidRPr="00C72891">
        <w:rPr>
          <w:rFonts w:asciiTheme="majorBidi" w:eastAsia="Calibri" w:hAnsiTheme="majorBidi" w:cstheme="majorBidi"/>
          <w:sz w:val="24"/>
          <w:szCs w:val="24"/>
          <w:lang w:val="ro-RO"/>
        </w:rPr>
        <w:t>paşaport</w:t>
      </w:r>
      <w:proofErr w:type="spellEnd"/>
      <w:r w:rsidRPr="00C72891">
        <w:rPr>
          <w:rFonts w:asciiTheme="majorBidi" w:eastAsia="Calibri" w:hAnsiTheme="majorBidi" w:cstheme="majorBidi"/>
          <w:sz w:val="24"/>
          <w:szCs w:val="24"/>
          <w:lang w:val="ro-RO"/>
        </w:rPr>
        <w:t xml:space="preserve"> seria _____________________ nr. _______________________, eliberat de ________________________ la data de ___________________________________, CNP __________________________________________, având domiciliul în_______________________________________________________________________________</w:t>
      </w:r>
    </w:p>
    <w:p w14:paraId="39FB84DC" w14:textId="77777777" w:rsidR="00B8131B" w:rsidRPr="00C72891" w:rsidRDefault="00B8131B" w:rsidP="005E1515">
      <w:pPr>
        <w:spacing w:after="0" w:line="240" w:lineRule="auto"/>
        <w:jc w:val="both"/>
        <w:rPr>
          <w:rFonts w:asciiTheme="majorBidi" w:eastAsia="Calibri" w:hAnsiTheme="majorBidi" w:cstheme="majorBidi"/>
          <w:b/>
          <w:bCs/>
          <w:i/>
          <w:iCs/>
          <w:sz w:val="24"/>
          <w:szCs w:val="24"/>
          <w:lang w:val="ro-RO"/>
        </w:rPr>
      </w:pPr>
    </w:p>
    <w:p w14:paraId="43C4D03E" w14:textId="453FC1D3" w:rsidR="006C785D" w:rsidRPr="00C72891" w:rsidRDefault="006C785D" w:rsidP="005E1515">
      <w:pPr>
        <w:spacing w:after="0" w:line="240" w:lineRule="auto"/>
        <w:jc w:val="both"/>
        <w:rPr>
          <w:rFonts w:asciiTheme="majorBidi" w:eastAsia="Calibri" w:hAnsiTheme="majorBidi" w:cstheme="majorBidi"/>
          <w:b/>
          <w:bCs/>
          <w:i/>
          <w:iCs/>
          <w:sz w:val="24"/>
          <w:szCs w:val="24"/>
          <w:lang w:val="ro-RO"/>
        </w:rPr>
      </w:pPr>
      <w:r w:rsidRPr="00C72891">
        <w:rPr>
          <w:rFonts w:asciiTheme="majorBidi" w:eastAsia="Calibri" w:hAnsiTheme="majorBidi" w:cstheme="majorBidi"/>
          <w:b/>
          <w:bCs/>
          <w:i/>
          <w:iCs/>
          <w:sz w:val="24"/>
          <w:szCs w:val="24"/>
          <w:lang w:val="ro-RO"/>
        </w:rPr>
        <w:t>SAU</w:t>
      </w:r>
    </w:p>
    <w:p w14:paraId="7075A513" w14:textId="77777777" w:rsidR="006C785D" w:rsidRPr="00C72891" w:rsidRDefault="006C785D" w:rsidP="005E1515">
      <w:pPr>
        <w:spacing w:after="0" w:line="240" w:lineRule="auto"/>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_______________________________________________________________________________</w:t>
      </w:r>
    </w:p>
    <w:p w14:paraId="6C4ABFD6" w14:textId="77777777" w:rsidR="006C785D" w:rsidRPr="00C72891" w:rsidRDefault="006C785D" w:rsidP="005E1515">
      <w:pPr>
        <w:spacing w:after="0" w:line="240" w:lineRule="auto"/>
        <w:jc w:val="both"/>
        <w:rPr>
          <w:rFonts w:asciiTheme="majorBidi" w:eastAsia="Calibri" w:hAnsiTheme="majorBidi" w:cstheme="majorBidi"/>
          <w:i/>
          <w:sz w:val="24"/>
          <w:szCs w:val="24"/>
          <w:lang w:val="ro-RO"/>
        </w:rPr>
      </w:pPr>
      <w:r w:rsidRPr="00C72891">
        <w:rPr>
          <w:rFonts w:asciiTheme="majorBidi" w:eastAsia="Calibri" w:hAnsiTheme="majorBidi" w:cstheme="majorBidi"/>
          <w:i/>
          <w:sz w:val="24"/>
          <w:szCs w:val="24"/>
          <w:lang w:val="ro-RO"/>
        </w:rPr>
        <w:t xml:space="preserve">*Se va completa cu denumirea </w:t>
      </w:r>
      <w:proofErr w:type="spellStart"/>
      <w:r w:rsidRPr="00C72891">
        <w:rPr>
          <w:rFonts w:asciiTheme="majorBidi" w:eastAsia="Calibri" w:hAnsiTheme="majorBidi" w:cstheme="majorBidi"/>
          <w:i/>
          <w:sz w:val="24"/>
          <w:szCs w:val="24"/>
          <w:lang w:val="ro-RO"/>
        </w:rPr>
        <w:t>acţionarului</w:t>
      </w:r>
      <w:proofErr w:type="spellEnd"/>
      <w:r w:rsidRPr="00C72891">
        <w:rPr>
          <w:rFonts w:asciiTheme="majorBidi" w:eastAsia="Calibri" w:hAnsiTheme="majorBidi" w:cstheme="majorBidi"/>
          <w:i/>
          <w:sz w:val="24"/>
          <w:szCs w:val="24"/>
          <w:lang w:val="ro-RO"/>
        </w:rPr>
        <w:t xml:space="preserve"> persoană juridică</w:t>
      </w:r>
    </w:p>
    <w:p w14:paraId="0AAE715A" w14:textId="7A20B042" w:rsidR="006C785D" w:rsidRPr="00C72891" w:rsidRDefault="006C785D" w:rsidP="005E1515">
      <w:pPr>
        <w:spacing w:after="0" w:line="240" w:lineRule="auto"/>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 xml:space="preserve">cu sediul social situat în ________________________________________________________________, înmatriculată la Registrul Comerțului/entitate similară pentru persoane juridice nerezidente sub nr. _______________________________________, cod unic de înregistrare/număr de înregistrare </w:t>
      </w:r>
      <w:r w:rsidR="00146045" w:rsidRPr="00C72891">
        <w:rPr>
          <w:rFonts w:asciiTheme="majorBidi" w:eastAsia="Calibri" w:hAnsiTheme="majorBidi" w:cstheme="majorBidi"/>
          <w:sz w:val="24"/>
          <w:szCs w:val="24"/>
          <w:lang w:val="ro-RO"/>
        </w:rPr>
        <w:lastRenderedPageBreak/>
        <w:t xml:space="preserve">___________, </w:t>
      </w:r>
      <w:r w:rsidRPr="00C72891">
        <w:rPr>
          <w:rFonts w:asciiTheme="majorBidi" w:eastAsia="Calibri" w:hAnsiTheme="majorBidi" w:cstheme="majorBidi"/>
          <w:sz w:val="24"/>
          <w:szCs w:val="24"/>
          <w:lang w:val="ro-RO"/>
        </w:rPr>
        <w:t>echivalent pentru persoanele juridice nerezidente _____________________________</w:t>
      </w:r>
      <w:r w:rsidR="00146045" w:rsidRPr="00C72891">
        <w:rPr>
          <w:rFonts w:asciiTheme="majorBidi" w:eastAsia="Calibri" w:hAnsiTheme="majorBidi" w:cstheme="majorBidi"/>
          <w:sz w:val="24"/>
          <w:szCs w:val="24"/>
          <w:lang w:val="ro-RO"/>
        </w:rPr>
        <w:t>__</w:t>
      </w:r>
      <w:r w:rsidRPr="00C72891">
        <w:rPr>
          <w:rFonts w:asciiTheme="majorBidi" w:eastAsia="Calibri" w:hAnsiTheme="majorBidi" w:cstheme="majorBidi"/>
          <w:sz w:val="24"/>
          <w:szCs w:val="24"/>
          <w:lang w:val="ro-RO"/>
        </w:rPr>
        <w:t>,</w:t>
      </w:r>
    </w:p>
    <w:p w14:paraId="613F3FDE" w14:textId="77777777" w:rsidR="006C785D" w:rsidRPr="00C72891" w:rsidRDefault="006C785D" w:rsidP="005E1515">
      <w:pPr>
        <w:spacing w:after="0" w:line="240" w:lineRule="auto"/>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reprezentată legal prin _____________________________________________________________</w:t>
      </w:r>
    </w:p>
    <w:p w14:paraId="52820E00" w14:textId="40F2A23D" w:rsidR="006C785D" w:rsidRPr="00C72891" w:rsidRDefault="006C785D" w:rsidP="005E1515">
      <w:pPr>
        <w:spacing w:after="0" w:line="240" w:lineRule="auto"/>
        <w:jc w:val="both"/>
        <w:rPr>
          <w:rFonts w:asciiTheme="majorBidi" w:eastAsia="Calibri" w:hAnsiTheme="majorBidi" w:cstheme="majorBidi"/>
          <w:i/>
          <w:sz w:val="24"/>
          <w:szCs w:val="24"/>
          <w:lang w:val="ro-RO"/>
        </w:rPr>
      </w:pPr>
      <w:r w:rsidRPr="00C72891">
        <w:rPr>
          <w:rFonts w:asciiTheme="majorBidi" w:eastAsia="Calibri" w:hAnsiTheme="majorBidi" w:cstheme="majorBidi"/>
          <w:i/>
          <w:sz w:val="24"/>
          <w:szCs w:val="24"/>
          <w:lang w:val="ro-RO"/>
        </w:rPr>
        <w:t xml:space="preserve">*Se va completa cu numele </w:t>
      </w:r>
      <w:proofErr w:type="spellStart"/>
      <w:r w:rsidRPr="00C72891">
        <w:rPr>
          <w:rFonts w:asciiTheme="majorBidi" w:eastAsia="Calibri" w:hAnsiTheme="majorBidi" w:cstheme="majorBidi"/>
          <w:i/>
          <w:sz w:val="24"/>
          <w:szCs w:val="24"/>
          <w:lang w:val="ro-RO"/>
        </w:rPr>
        <w:t>şi</w:t>
      </w:r>
      <w:proofErr w:type="spellEnd"/>
      <w:r w:rsidRPr="00C72891">
        <w:rPr>
          <w:rFonts w:asciiTheme="majorBidi" w:eastAsia="Calibri" w:hAnsiTheme="majorBidi" w:cstheme="majorBidi"/>
          <w:i/>
          <w:sz w:val="24"/>
          <w:szCs w:val="24"/>
          <w:lang w:val="ro-RO"/>
        </w:rPr>
        <w:t xml:space="preserve"> prenumele reprezentantului legal al </w:t>
      </w:r>
      <w:proofErr w:type="spellStart"/>
      <w:r w:rsidRPr="00C72891">
        <w:rPr>
          <w:rFonts w:asciiTheme="majorBidi" w:eastAsia="Calibri" w:hAnsiTheme="majorBidi" w:cstheme="majorBidi"/>
          <w:i/>
          <w:sz w:val="24"/>
          <w:szCs w:val="24"/>
          <w:lang w:val="ro-RO"/>
        </w:rPr>
        <w:t>acţionarului</w:t>
      </w:r>
      <w:proofErr w:type="spellEnd"/>
      <w:r w:rsidRPr="00C72891">
        <w:rPr>
          <w:rFonts w:asciiTheme="majorBidi" w:eastAsia="Calibri" w:hAnsiTheme="majorBidi" w:cstheme="majorBidi"/>
          <w:i/>
          <w:sz w:val="24"/>
          <w:szCs w:val="24"/>
          <w:lang w:val="ro-RO"/>
        </w:rPr>
        <w:t xml:space="preserve"> persoană juridică, astfel cum apar acestea în documentele doveditoare ale </w:t>
      </w:r>
      <w:proofErr w:type="spellStart"/>
      <w:r w:rsidRPr="00C72891">
        <w:rPr>
          <w:rFonts w:asciiTheme="majorBidi" w:eastAsia="Calibri" w:hAnsiTheme="majorBidi" w:cstheme="majorBidi"/>
          <w:i/>
          <w:sz w:val="24"/>
          <w:szCs w:val="24"/>
          <w:lang w:val="ro-RO"/>
        </w:rPr>
        <w:t>calităţii</w:t>
      </w:r>
      <w:proofErr w:type="spellEnd"/>
      <w:r w:rsidRPr="00C72891">
        <w:rPr>
          <w:rFonts w:asciiTheme="majorBidi" w:eastAsia="Calibri" w:hAnsiTheme="majorBidi" w:cstheme="majorBidi"/>
          <w:i/>
          <w:sz w:val="24"/>
          <w:szCs w:val="24"/>
          <w:lang w:val="ro-RO"/>
        </w:rPr>
        <w:t xml:space="preserve"> de </w:t>
      </w:r>
      <w:proofErr w:type="spellStart"/>
      <w:r w:rsidR="00A67DB2" w:rsidRPr="00C72891">
        <w:rPr>
          <w:rFonts w:asciiTheme="majorBidi" w:eastAsia="Calibri" w:hAnsiTheme="majorBidi" w:cstheme="majorBidi"/>
          <w:i/>
          <w:sz w:val="24"/>
          <w:szCs w:val="24"/>
          <w:lang w:val="ro-RO"/>
        </w:rPr>
        <w:t>representant</w:t>
      </w:r>
      <w:proofErr w:type="spellEnd"/>
      <w:r w:rsidR="00A67DB2" w:rsidRPr="00C72891">
        <w:rPr>
          <w:rFonts w:asciiTheme="majorBidi" w:eastAsia="Calibri" w:hAnsiTheme="majorBidi" w:cstheme="majorBidi"/>
          <w:i/>
          <w:sz w:val="24"/>
          <w:szCs w:val="24"/>
          <w:lang w:val="ro-RO"/>
        </w:rPr>
        <w:t>.</w:t>
      </w:r>
    </w:p>
    <w:p w14:paraId="31E7EE1B" w14:textId="77777777" w:rsidR="00BE3796" w:rsidRPr="00C72891" w:rsidRDefault="00BE3796" w:rsidP="005E1515">
      <w:pPr>
        <w:spacing w:after="0" w:line="240" w:lineRule="auto"/>
        <w:jc w:val="both"/>
        <w:rPr>
          <w:rFonts w:asciiTheme="majorBidi" w:eastAsia="Calibri" w:hAnsiTheme="majorBidi" w:cstheme="majorBidi"/>
          <w:i/>
          <w:sz w:val="24"/>
          <w:szCs w:val="24"/>
          <w:lang w:val="ro-RO"/>
        </w:rPr>
      </w:pPr>
    </w:p>
    <w:p w14:paraId="1774F25F" w14:textId="77777777" w:rsidR="00DC2BF4" w:rsidRPr="00765D38" w:rsidRDefault="00DC2BF4" w:rsidP="00DC2BF4">
      <w:pPr>
        <w:spacing w:line="240" w:lineRule="auto"/>
        <w:jc w:val="both"/>
        <w:rPr>
          <w:rFonts w:asciiTheme="majorBidi" w:eastAsia="Calibri" w:hAnsiTheme="majorBidi" w:cstheme="majorBidi"/>
          <w:sz w:val="24"/>
          <w:szCs w:val="24"/>
          <w:lang w:val="ro-RO"/>
        </w:rPr>
      </w:pPr>
      <w:r w:rsidRPr="00765D38">
        <w:rPr>
          <w:rFonts w:asciiTheme="majorBidi" w:eastAsia="Calibri" w:hAnsiTheme="majorBidi" w:cstheme="majorBidi"/>
          <w:sz w:val="24"/>
          <w:szCs w:val="24"/>
          <w:lang w:val="ro-RO"/>
        </w:rPr>
        <w:t xml:space="preserve">drept reprezentant al meu în AGEA Societății ce va avea loc în data de </w:t>
      </w:r>
      <w:r>
        <w:rPr>
          <w:rFonts w:asciiTheme="majorBidi" w:eastAsia="Calibri" w:hAnsiTheme="majorBidi" w:cstheme="majorBidi"/>
          <w:sz w:val="24"/>
          <w:szCs w:val="24"/>
          <w:lang w:val="ro-RO"/>
        </w:rPr>
        <w:t>15.06.2026</w:t>
      </w:r>
      <w:r w:rsidRPr="00765D38">
        <w:rPr>
          <w:rFonts w:asciiTheme="majorBidi" w:eastAsia="Calibri" w:hAnsiTheme="majorBidi" w:cstheme="majorBidi"/>
          <w:sz w:val="24"/>
          <w:szCs w:val="24"/>
          <w:lang w:val="ro-RO"/>
        </w:rPr>
        <w:t>, ora 1</w:t>
      </w:r>
      <w:r>
        <w:rPr>
          <w:rFonts w:asciiTheme="majorBidi" w:eastAsia="Calibri" w:hAnsiTheme="majorBidi" w:cstheme="majorBidi"/>
          <w:sz w:val="24"/>
          <w:szCs w:val="24"/>
          <w:lang w:val="ro-RO"/>
        </w:rPr>
        <w:t>2</w:t>
      </w:r>
      <w:r w:rsidRPr="00765D38">
        <w:rPr>
          <w:rFonts w:asciiTheme="majorBidi" w:eastAsia="Calibri" w:hAnsiTheme="majorBidi" w:cstheme="majorBidi"/>
          <w:sz w:val="24"/>
          <w:szCs w:val="24"/>
          <w:lang w:val="ro-RO"/>
        </w:rPr>
        <w:t>:</w:t>
      </w:r>
      <w:r>
        <w:rPr>
          <w:rFonts w:asciiTheme="majorBidi" w:eastAsia="Calibri" w:hAnsiTheme="majorBidi" w:cstheme="majorBidi"/>
          <w:sz w:val="24"/>
          <w:szCs w:val="24"/>
          <w:lang w:val="ro-RO"/>
        </w:rPr>
        <w:t>3</w:t>
      </w:r>
      <w:r w:rsidRPr="00765D38">
        <w:rPr>
          <w:rFonts w:asciiTheme="majorBidi" w:eastAsia="Calibri" w:hAnsiTheme="majorBidi" w:cstheme="majorBidi"/>
          <w:sz w:val="24"/>
          <w:szCs w:val="24"/>
          <w:lang w:val="ro-RO"/>
        </w:rPr>
        <w:t xml:space="preserve">0 (ora României) – prima convocare si, respectiv </w:t>
      </w:r>
      <w:r>
        <w:rPr>
          <w:rFonts w:asciiTheme="majorBidi" w:eastAsia="Calibri" w:hAnsiTheme="majorBidi" w:cstheme="majorBidi"/>
          <w:sz w:val="24"/>
          <w:szCs w:val="24"/>
          <w:lang w:val="ro-RO"/>
        </w:rPr>
        <w:t>16.06.2026</w:t>
      </w:r>
      <w:r w:rsidRPr="00765D38">
        <w:rPr>
          <w:rFonts w:asciiTheme="majorBidi" w:eastAsia="Calibri" w:hAnsiTheme="majorBidi" w:cstheme="majorBidi"/>
          <w:sz w:val="24"/>
          <w:szCs w:val="24"/>
          <w:lang w:val="ro-RO"/>
        </w:rPr>
        <w:t>, ora 1</w:t>
      </w:r>
      <w:r>
        <w:rPr>
          <w:rFonts w:asciiTheme="majorBidi" w:eastAsia="Calibri" w:hAnsiTheme="majorBidi" w:cstheme="majorBidi"/>
          <w:sz w:val="24"/>
          <w:szCs w:val="24"/>
          <w:lang w:val="ro-RO"/>
        </w:rPr>
        <w:t>2</w:t>
      </w:r>
      <w:r w:rsidRPr="00765D38">
        <w:rPr>
          <w:rFonts w:asciiTheme="majorBidi" w:eastAsia="Calibri" w:hAnsiTheme="majorBidi" w:cstheme="majorBidi"/>
          <w:sz w:val="24"/>
          <w:szCs w:val="24"/>
          <w:lang w:val="ro-RO"/>
        </w:rPr>
        <w:t>:</w:t>
      </w:r>
      <w:r>
        <w:rPr>
          <w:rFonts w:asciiTheme="majorBidi" w:eastAsia="Calibri" w:hAnsiTheme="majorBidi" w:cstheme="majorBidi"/>
          <w:sz w:val="24"/>
          <w:szCs w:val="24"/>
          <w:lang w:val="ro-RO"/>
        </w:rPr>
        <w:t>3</w:t>
      </w:r>
      <w:r w:rsidRPr="00765D38">
        <w:rPr>
          <w:rFonts w:asciiTheme="majorBidi" w:eastAsia="Calibri" w:hAnsiTheme="majorBidi" w:cstheme="majorBidi"/>
          <w:sz w:val="24"/>
          <w:szCs w:val="24"/>
          <w:lang w:val="ro-RO"/>
        </w:rPr>
        <w:t xml:space="preserve">0 (ora României) – a doua convocare, să exercite dreptul de vot aferent </w:t>
      </w:r>
      <w:proofErr w:type="spellStart"/>
      <w:r w:rsidRPr="00765D38">
        <w:rPr>
          <w:rFonts w:asciiTheme="majorBidi" w:eastAsia="Calibri" w:hAnsiTheme="majorBidi" w:cstheme="majorBidi"/>
          <w:sz w:val="24"/>
          <w:szCs w:val="24"/>
          <w:lang w:val="ro-RO"/>
        </w:rPr>
        <w:t>deţinerilor</w:t>
      </w:r>
      <w:proofErr w:type="spellEnd"/>
      <w:r w:rsidRPr="00765D38">
        <w:rPr>
          <w:rFonts w:asciiTheme="majorBidi" w:eastAsia="Calibri" w:hAnsiTheme="majorBidi" w:cstheme="majorBidi"/>
          <w:sz w:val="24"/>
          <w:szCs w:val="24"/>
          <w:lang w:val="ro-RO"/>
        </w:rPr>
        <w:t xml:space="preserve"> mele înregistrate în registrul </w:t>
      </w:r>
      <w:proofErr w:type="spellStart"/>
      <w:r w:rsidRPr="00765D38">
        <w:rPr>
          <w:rFonts w:asciiTheme="majorBidi" w:eastAsia="Calibri" w:hAnsiTheme="majorBidi" w:cstheme="majorBidi"/>
          <w:sz w:val="24"/>
          <w:szCs w:val="24"/>
          <w:lang w:val="ro-RO"/>
        </w:rPr>
        <w:t>acţionarilor</w:t>
      </w:r>
      <w:proofErr w:type="spellEnd"/>
      <w:r w:rsidRPr="00765D38">
        <w:rPr>
          <w:rFonts w:asciiTheme="majorBidi" w:eastAsia="Calibri" w:hAnsiTheme="majorBidi" w:cstheme="majorBidi"/>
          <w:sz w:val="24"/>
          <w:szCs w:val="24"/>
          <w:lang w:val="ro-RO"/>
        </w:rPr>
        <w:t xml:space="preserve"> la data de </w:t>
      </w:r>
      <w:proofErr w:type="spellStart"/>
      <w:r w:rsidRPr="00765D38">
        <w:rPr>
          <w:rFonts w:asciiTheme="majorBidi" w:eastAsia="Calibri" w:hAnsiTheme="majorBidi" w:cstheme="majorBidi"/>
          <w:sz w:val="24"/>
          <w:szCs w:val="24"/>
          <w:lang w:val="ro-RO"/>
        </w:rPr>
        <w:t>referinţă</w:t>
      </w:r>
      <w:proofErr w:type="spellEnd"/>
      <w:r w:rsidRPr="00765D38">
        <w:rPr>
          <w:rFonts w:asciiTheme="majorBidi" w:eastAsia="Calibri" w:hAnsiTheme="majorBidi" w:cstheme="majorBidi"/>
          <w:sz w:val="24"/>
          <w:szCs w:val="24"/>
          <w:lang w:val="ro-RO"/>
        </w:rPr>
        <w:t>, după cum urmează:</w:t>
      </w:r>
    </w:p>
    <w:p w14:paraId="7C82EA3E" w14:textId="77777777" w:rsidR="00DC2BF4" w:rsidRPr="00D35E9D" w:rsidRDefault="00DC2BF4" w:rsidP="00DC2BF4">
      <w:pPr>
        <w:widowControl w:val="0"/>
        <w:spacing w:before="120" w:after="120" w:line="280" w:lineRule="exact"/>
        <w:jc w:val="both"/>
        <w:rPr>
          <w:rFonts w:ascii="Times New Roman" w:hAnsi="Times New Roman" w:cs="Times New Roman"/>
          <w:bCs/>
          <w:sz w:val="24"/>
          <w:szCs w:val="24"/>
          <w:lang w:val="ro-RO"/>
        </w:rPr>
      </w:pPr>
      <w:r w:rsidRPr="00D35E9D">
        <w:rPr>
          <w:rFonts w:ascii="Times New Roman" w:hAnsi="Times New Roman" w:cs="Times New Roman"/>
          <w:b/>
          <w:sz w:val="24"/>
          <w:szCs w:val="24"/>
          <w:lang w:val="ro-RO"/>
        </w:rPr>
        <w:t>1.</w:t>
      </w:r>
      <w:r w:rsidRPr="00D35E9D">
        <w:rPr>
          <w:rFonts w:ascii="Times New Roman" w:hAnsi="Times New Roman" w:cs="Times New Roman"/>
          <w:bCs/>
          <w:sz w:val="24"/>
          <w:szCs w:val="24"/>
          <w:lang w:val="ro-RO"/>
        </w:rPr>
        <w:t xml:space="preserve">Aprobarea programului de </w:t>
      </w:r>
      <w:r w:rsidRPr="00D35E9D">
        <w:rPr>
          <w:rFonts w:ascii="Times New Roman" w:hAnsi="Times New Roman" w:cs="Times New Roman"/>
          <w:bCs/>
          <w:iCs/>
          <w:sz w:val="24"/>
          <w:szCs w:val="24"/>
          <w:lang w:val="ro-RO"/>
        </w:rPr>
        <w:t>răscumpărare de către societate a propriilor acțiuni</w:t>
      </w:r>
      <w:r w:rsidRPr="00D35E9D">
        <w:rPr>
          <w:rFonts w:ascii="Times New Roman" w:hAnsi="Times New Roman" w:cs="Times New Roman"/>
          <w:lang w:val="ro-RO"/>
        </w:rPr>
        <w:t>,</w:t>
      </w:r>
      <w:r w:rsidRPr="00D35E9D">
        <w:rPr>
          <w:rFonts w:ascii="Times New Roman" w:hAnsi="Times New Roman" w:cs="Times New Roman"/>
          <w:bCs/>
          <w:iCs/>
          <w:lang w:val="ro-RO"/>
        </w:rPr>
        <w:t xml:space="preserve"> </w:t>
      </w:r>
      <w:r w:rsidRPr="00D35E9D">
        <w:rPr>
          <w:rFonts w:ascii="Times New Roman" w:hAnsi="Times New Roman" w:cs="Times New Roman"/>
          <w:bCs/>
          <w:iCs/>
          <w:sz w:val="24"/>
          <w:szCs w:val="24"/>
          <w:lang w:val="ro-RO"/>
        </w:rPr>
        <w:t>în cadrul pieței unde acțiunile sunt listate sau prin desfășurarea de oferte publice de cumpărare</w:t>
      </w:r>
      <w:r w:rsidRPr="00D35E9D">
        <w:rPr>
          <w:rFonts w:ascii="Times New Roman" w:hAnsi="Times New Roman" w:cs="Times New Roman"/>
          <w:bCs/>
          <w:iCs/>
          <w:lang w:val="ro-RO"/>
        </w:rPr>
        <w:t>,</w:t>
      </w:r>
      <w:r w:rsidRPr="00D35E9D">
        <w:rPr>
          <w:rFonts w:ascii="Times New Roman" w:hAnsi="Times New Roman" w:cs="Times New Roman"/>
          <w:lang w:val="ro-RO"/>
        </w:rPr>
        <w:t xml:space="preserve"> </w:t>
      </w:r>
      <w:r w:rsidRPr="00D35E9D">
        <w:rPr>
          <w:rFonts w:ascii="Times New Roman" w:hAnsi="Times New Roman" w:cs="Times New Roman"/>
          <w:bCs/>
          <w:iCs/>
          <w:sz w:val="24"/>
          <w:szCs w:val="24"/>
          <w:lang w:val="ro-RO"/>
        </w:rPr>
        <w:t>în conformitate cu prevederile legale aplicabile, în următoarele condiții:</w:t>
      </w:r>
    </w:p>
    <w:p w14:paraId="45615485" w14:textId="77777777" w:rsidR="00DC2BF4" w:rsidRPr="002A6A7D" w:rsidRDefault="00DC2BF4" w:rsidP="00DC2BF4">
      <w:pPr>
        <w:pStyle w:val="Heading3"/>
        <w:rPr>
          <w:rFonts w:ascii="Times New Roman" w:hAnsi="Times New Roman" w:cs="Times New Roman"/>
          <w:color w:val="auto"/>
          <w:lang w:val="fr-FR"/>
        </w:rPr>
      </w:pPr>
      <w:r w:rsidRPr="002A6A7D">
        <w:rPr>
          <w:rFonts w:ascii="Times New Roman" w:hAnsi="Times New Roman" w:cs="Times New Roman"/>
          <w:b/>
          <w:bCs/>
          <w:color w:val="auto"/>
          <w:lang w:val="fr-FR"/>
        </w:rPr>
        <w:t xml:space="preserve">a)  </w:t>
      </w:r>
      <w:proofErr w:type="spellStart"/>
      <w:r w:rsidRPr="002A6A7D">
        <w:rPr>
          <w:rFonts w:ascii="Times New Roman" w:hAnsi="Times New Roman" w:cs="Times New Roman"/>
          <w:b/>
          <w:bCs/>
          <w:color w:val="auto"/>
          <w:lang w:val="fr-FR"/>
        </w:rPr>
        <w:t>Scopul</w:t>
      </w:r>
      <w:proofErr w:type="spellEnd"/>
      <w:r w:rsidRPr="002A6A7D">
        <w:rPr>
          <w:rFonts w:ascii="Times New Roman" w:hAnsi="Times New Roman" w:cs="Times New Roman"/>
          <w:b/>
          <w:bCs/>
          <w:color w:val="auto"/>
          <w:lang w:val="fr-FR"/>
        </w:rPr>
        <w:t xml:space="preserve"> </w:t>
      </w:r>
      <w:proofErr w:type="spellStart"/>
      <w:proofErr w:type="gramStart"/>
      <w:r w:rsidRPr="002A6A7D">
        <w:rPr>
          <w:rFonts w:ascii="Times New Roman" w:hAnsi="Times New Roman" w:cs="Times New Roman"/>
          <w:b/>
          <w:bCs/>
          <w:color w:val="auto"/>
          <w:lang w:val="fr-FR"/>
        </w:rPr>
        <w:t>programului</w:t>
      </w:r>
      <w:proofErr w:type="spellEnd"/>
      <w:r w:rsidRPr="002A6A7D">
        <w:rPr>
          <w:rFonts w:ascii="Times New Roman" w:hAnsi="Times New Roman" w:cs="Times New Roman"/>
          <w:b/>
          <w:bCs/>
          <w:color w:val="auto"/>
          <w:lang w:val="fr-FR"/>
        </w:rPr>
        <w:t>:</w:t>
      </w:r>
      <w:proofErr w:type="gramEnd"/>
      <w:r w:rsidRPr="002A6A7D">
        <w:rPr>
          <w:rFonts w:ascii="Times New Roman" w:hAnsi="Times New Roman" w:cs="Times New Roman"/>
          <w:b/>
          <w:bCs/>
          <w:color w:val="auto"/>
          <w:lang w:val="fr-FR"/>
        </w:rPr>
        <w:t xml:space="preserve"> </w:t>
      </w:r>
      <w:proofErr w:type="spellStart"/>
      <w:r w:rsidRPr="002A6A7D">
        <w:rPr>
          <w:rFonts w:ascii="Times New Roman" w:hAnsi="Times New Roman" w:cs="Times New Roman"/>
          <w:color w:val="auto"/>
          <w:lang w:val="fr-FR"/>
        </w:rPr>
        <w:t>Acțiunile</w:t>
      </w:r>
      <w:proofErr w:type="spellEnd"/>
      <w:r w:rsidRPr="002A6A7D">
        <w:rPr>
          <w:rFonts w:ascii="Times New Roman" w:hAnsi="Times New Roman" w:cs="Times New Roman"/>
          <w:color w:val="auto"/>
          <w:lang w:val="fr-FR"/>
        </w:rPr>
        <w:t xml:space="preserve"> </w:t>
      </w:r>
      <w:proofErr w:type="spellStart"/>
      <w:r w:rsidRPr="002A6A7D">
        <w:rPr>
          <w:rFonts w:ascii="Times New Roman" w:hAnsi="Times New Roman" w:cs="Times New Roman"/>
          <w:color w:val="auto"/>
          <w:lang w:val="fr-FR"/>
        </w:rPr>
        <w:t>dobândite</w:t>
      </w:r>
      <w:proofErr w:type="spellEnd"/>
      <w:r w:rsidRPr="002A6A7D">
        <w:rPr>
          <w:rFonts w:ascii="Times New Roman" w:hAnsi="Times New Roman" w:cs="Times New Roman"/>
          <w:color w:val="auto"/>
          <w:lang w:val="fr-FR"/>
        </w:rPr>
        <w:t xml:space="preserve"> </w:t>
      </w:r>
      <w:proofErr w:type="spellStart"/>
      <w:r w:rsidRPr="002A6A7D">
        <w:rPr>
          <w:rFonts w:ascii="Times New Roman" w:hAnsi="Times New Roman" w:cs="Times New Roman"/>
          <w:color w:val="auto"/>
          <w:lang w:val="fr-FR"/>
        </w:rPr>
        <w:t>în</w:t>
      </w:r>
      <w:proofErr w:type="spellEnd"/>
      <w:r w:rsidRPr="002A6A7D">
        <w:rPr>
          <w:rFonts w:ascii="Times New Roman" w:hAnsi="Times New Roman" w:cs="Times New Roman"/>
          <w:color w:val="auto"/>
          <w:lang w:val="fr-FR"/>
        </w:rPr>
        <w:t xml:space="preserve"> </w:t>
      </w:r>
      <w:proofErr w:type="spellStart"/>
      <w:r w:rsidRPr="002A6A7D">
        <w:rPr>
          <w:rFonts w:ascii="Times New Roman" w:hAnsi="Times New Roman" w:cs="Times New Roman"/>
          <w:color w:val="auto"/>
          <w:lang w:val="fr-FR"/>
        </w:rPr>
        <w:t>cadrul</w:t>
      </w:r>
      <w:proofErr w:type="spellEnd"/>
      <w:r w:rsidRPr="002A6A7D">
        <w:rPr>
          <w:rFonts w:ascii="Times New Roman" w:hAnsi="Times New Roman" w:cs="Times New Roman"/>
          <w:color w:val="auto"/>
          <w:lang w:val="fr-FR"/>
        </w:rPr>
        <w:t xml:space="preserve"> </w:t>
      </w:r>
      <w:proofErr w:type="spellStart"/>
      <w:r w:rsidRPr="002A6A7D">
        <w:rPr>
          <w:rFonts w:ascii="Times New Roman" w:hAnsi="Times New Roman" w:cs="Times New Roman"/>
          <w:color w:val="auto"/>
          <w:lang w:val="fr-FR"/>
        </w:rPr>
        <w:t>programului</w:t>
      </w:r>
      <w:proofErr w:type="spellEnd"/>
      <w:r w:rsidRPr="002A6A7D">
        <w:rPr>
          <w:rFonts w:ascii="Times New Roman" w:hAnsi="Times New Roman" w:cs="Times New Roman"/>
          <w:color w:val="auto"/>
          <w:lang w:val="fr-FR"/>
        </w:rPr>
        <w:t xml:space="preserve"> vor fi </w:t>
      </w:r>
      <w:proofErr w:type="spellStart"/>
      <w:r w:rsidRPr="002A6A7D">
        <w:rPr>
          <w:rFonts w:ascii="Times New Roman" w:hAnsi="Times New Roman" w:cs="Times New Roman"/>
          <w:color w:val="auto"/>
          <w:lang w:val="fr-FR"/>
        </w:rPr>
        <w:t>utilizate</w:t>
      </w:r>
      <w:proofErr w:type="spellEnd"/>
      <w:r w:rsidRPr="002A6A7D">
        <w:rPr>
          <w:rFonts w:ascii="Times New Roman" w:hAnsi="Times New Roman" w:cs="Times New Roman"/>
          <w:color w:val="auto"/>
          <w:lang w:val="fr-FR"/>
        </w:rPr>
        <w:t xml:space="preserve">, </w:t>
      </w:r>
      <w:proofErr w:type="spellStart"/>
      <w:r w:rsidRPr="002A6A7D">
        <w:rPr>
          <w:rFonts w:ascii="Times New Roman" w:hAnsi="Times New Roman" w:cs="Times New Roman"/>
          <w:color w:val="auto"/>
          <w:lang w:val="fr-FR"/>
        </w:rPr>
        <w:t>separat</w:t>
      </w:r>
      <w:proofErr w:type="spellEnd"/>
      <w:r w:rsidRPr="002A6A7D">
        <w:rPr>
          <w:rFonts w:ascii="Times New Roman" w:hAnsi="Times New Roman" w:cs="Times New Roman"/>
          <w:color w:val="auto"/>
          <w:lang w:val="fr-FR"/>
        </w:rPr>
        <w:t xml:space="preserve"> </w:t>
      </w:r>
      <w:proofErr w:type="spellStart"/>
      <w:r w:rsidRPr="002A6A7D">
        <w:rPr>
          <w:rFonts w:ascii="Times New Roman" w:hAnsi="Times New Roman" w:cs="Times New Roman"/>
          <w:color w:val="auto"/>
          <w:lang w:val="fr-FR"/>
        </w:rPr>
        <w:t>sau</w:t>
      </w:r>
      <w:proofErr w:type="spellEnd"/>
      <w:r w:rsidRPr="002A6A7D">
        <w:rPr>
          <w:rFonts w:ascii="Times New Roman" w:hAnsi="Times New Roman" w:cs="Times New Roman"/>
          <w:color w:val="auto"/>
          <w:lang w:val="fr-FR"/>
        </w:rPr>
        <w:t xml:space="preserve"> </w:t>
      </w:r>
      <w:proofErr w:type="spellStart"/>
      <w:r w:rsidRPr="002A6A7D">
        <w:rPr>
          <w:rFonts w:ascii="Times New Roman" w:hAnsi="Times New Roman" w:cs="Times New Roman"/>
          <w:color w:val="auto"/>
          <w:lang w:val="fr-FR"/>
        </w:rPr>
        <w:t>în</w:t>
      </w:r>
      <w:proofErr w:type="spellEnd"/>
      <w:r w:rsidRPr="002A6A7D">
        <w:rPr>
          <w:rFonts w:ascii="Times New Roman" w:hAnsi="Times New Roman" w:cs="Times New Roman"/>
          <w:color w:val="auto"/>
          <w:lang w:val="fr-FR"/>
        </w:rPr>
        <w:t xml:space="preserve"> </w:t>
      </w:r>
      <w:proofErr w:type="spellStart"/>
      <w:r w:rsidRPr="002A6A7D">
        <w:rPr>
          <w:rFonts w:ascii="Times New Roman" w:hAnsi="Times New Roman" w:cs="Times New Roman"/>
          <w:color w:val="auto"/>
          <w:lang w:val="fr-FR"/>
        </w:rPr>
        <w:t>combinație</w:t>
      </w:r>
      <w:proofErr w:type="spellEnd"/>
      <w:r w:rsidRPr="002A6A7D">
        <w:rPr>
          <w:rFonts w:ascii="Times New Roman" w:hAnsi="Times New Roman" w:cs="Times New Roman"/>
          <w:color w:val="auto"/>
          <w:lang w:val="fr-FR"/>
        </w:rPr>
        <w:t xml:space="preserve">, </w:t>
      </w:r>
      <w:proofErr w:type="spellStart"/>
      <w:r w:rsidRPr="002A6A7D">
        <w:rPr>
          <w:rFonts w:ascii="Times New Roman" w:hAnsi="Times New Roman" w:cs="Times New Roman"/>
          <w:color w:val="auto"/>
          <w:lang w:val="fr-FR"/>
        </w:rPr>
        <w:t>pentru</w:t>
      </w:r>
      <w:proofErr w:type="spellEnd"/>
      <w:r w:rsidRPr="002A6A7D">
        <w:rPr>
          <w:rFonts w:ascii="Times New Roman" w:hAnsi="Times New Roman" w:cs="Times New Roman"/>
          <w:color w:val="auto"/>
          <w:lang w:val="fr-FR"/>
        </w:rPr>
        <w:t xml:space="preserve"> </w:t>
      </w:r>
      <w:proofErr w:type="spellStart"/>
      <w:r w:rsidRPr="002A6A7D">
        <w:rPr>
          <w:rFonts w:ascii="Times New Roman" w:hAnsi="Times New Roman" w:cs="Times New Roman"/>
          <w:color w:val="auto"/>
          <w:lang w:val="fr-FR"/>
        </w:rPr>
        <w:t>următoarele</w:t>
      </w:r>
      <w:proofErr w:type="spellEnd"/>
      <w:r w:rsidRPr="002A6A7D">
        <w:rPr>
          <w:rFonts w:ascii="Times New Roman" w:hAnsi="Times New Roman" w:cs="Times New Roman"/>
          <w:color w:val="auto"/>
          <w:lang w:val="fr-FR"/>
        </w:rPr>
        <w:t xml:space="preserve"> </w:t>
      </w:r>
      <w:proofErr w:type="spellStart"/>
      <w:r w:rsidRPr="002A6A7D">
        <w:rPr>
          <w:rFonts w:ascii="Times New Roman" w:hAnsi="Times New Roman" w:cs="Times New Roman"/>
          <w:color w:val="auto"/>
          <w:lang w:val="fr-FR"/>
        </w:rPr>
        <w:t>scopuri</w:t>
      </w:r>
      <w:proofErr w:type="spellEnd"/>
      <w:r w:rsidRPr="002A6A7D">
        <w:rPr>
          <w:rFonts w:ascii="Times New Roman" w:hAnsi="Times New Roman" w:cs="Times New Roman"/>
          <w:color w:val="auto"/>
          <w:lang w:val="fr-FR"/>
        </w:rPr>
        <w:t xml:space="preserve"> alternative, la </w:t>
      </w:r>
      <w:proofErr w:type="spellStart"/>
      <w:r w:rsidRPr="002A6A7D">
        <w:rPr>
          <w:rFonts w:ascii="Times New Roman" w:hAnsi="Times New Roman" w:cs="Times New Roman"/>
          <w:color w:val="auto"/>
          <w:lang w:val="fr-FR"/>
        </w:rPr>
        <w:t>decizia</w:t>
      </w:r>
      <w:proofErr w:type="spellEnd"/>
      <w:r w:rsidRPr="002A6A7D">
        <w:rPr>
          <w:rFonts w:ascii="Times New Roman" w:hAnsi="Times New Roman" w:cs="Times New Roman"/>
          <w:color w:val="auto"/>
          <w:lang w:val="fr-FR"/>
        </w:rPr>
        <w:t xml:space="preserve"> </w:t>
      </w:r>
      <w:proofErr w:type="spellStart"/>
      <w:r w:rsidRPr="002A6A7D">
        <w:rPr>
          <w:rFonts w:ascii="Times New Roman" w:hAnsi="Times New Roman" w:cs="Times New Roman"/>
          <w:color w:val="auto"/>
          <w:lang w:val="fr-FR"/>
        </w:rPr>
        <w:t>Consiliului</w:t>
      </w:r>
      <w:proofErr w:type="spellEnd"/>
      <w:r w:rsidRPr="002A6A7D">
        <w:rPr>
          <w:rFonts w:ascii="Times New Roman" w:hAnsi="Times New Roman" w:cs="Times New Roman"/>
          <w:color w:val="auto"/>
          <w:lang w:val="fr-FR"/>
        </w:rPr>
        <w:t xml:space="preserve"> de </w:t>
      </w:r>
      <w:proofErr w:type="spellStart"/>
      <w:proofErr w:type="gramStart"/>
      <w:r w:rsidRPr="002A6A7D">
        <w:rPr>
          <w:rFonts w:ascii="Times New Roman" w:hAnsi="Times New Roman" w:cs="Times New Roman"/>
          <w:color w:val="auto"/>
          <w:lang w:val="fr-FR"/>
        </w:rPr>
        <w:t>Administrație</w:t>
      </w:r>
      <w:proofErr w:type="spellEnd"/>
      <w:r w:rsidRPr="002A6A7D">
        <w:rPr>
          <w:rFonts w:ascii="Times New Roman" w:hAnsi="Times New Roman" w:cs="Times New Roman"/>
          <w:color w:val="auto"/>
          <w:lang w:val="fr-FR"/>
        </w:rPr>
        <w:t>:</w:t>
      </w:r>
      <w:proofErr w:type="gramEnd"/>
    </w:p>
    <w:p w14:paraId="41F43FDE" w14:textId="77777777" w:rsidR="00DC2BF4" w:rsidRPr="00D03A78" w:rsidRDefault="00DC2BF4" w:rsidP="00DC2BF4">
      <w:pPr>
        <w:spacing w:after="120"/>
        <w:ind w:left="360"/>
        <w:jc w:val="both"/>
        <w:rPr>
          <w:rFonts w:ascii="Times New Roman" w:hAnsi="Times New Roman" w:cs="Times New Roman"/>
          <w:sz w:val="24"/>
          <w:szCs w:val="24"/>
          <w:lang w:val="fr-FR"/>
        </w:rPr>
      </w:pPr>
      <w:r w:rsidRPr="00D03A78">
        <w:rPr>
          <w:rFonts w:ascii="Times New Roman" w:hAnsi="Times New Roman" w:cs="Times New Roman"/>
          <w:b/>
          <w:bCs/>
          <w:sz w:val="24"/>
          <w:szCs w:val="24"/>
          <w:lang w:val="fr-FR"/>
        </w:rPr>
        <w:t xml:space="preserve">    (i)  </w:t>
      </w:r>
      <w:proofErr w:type="spellStart"/>
      <w:r w:rsidRPr="00D03A78">
        <w:rPr>
          <w:rFonts w:ascii="Times New Roman" w:hAnsi="Times New Roman" w:cs="Times New Roman"/>
          <w:sz w:val="24"/>
          <w:szCs w:val="24"/>
          <w:lang w:val="fr-FR"/>
        </w:rPr>
        <w:t>reducerea</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capitalului</w:t>
      </w:r>
      <w:proofErr w:type="spellEnd"/>
      <w:r w:rsidRPr="00D03A78">
        <w:rPr>
          <w:rFonts w:ascii="Times New Roman" w:hAnsi="Times New Roman" w:cs="Times New Roman"/>
          <w:sz w:val="24"/>
          <w:szCs w:val="24"/>
          <w:lang w:val="fr-FR"/>
        </w:rPr>
        <w:t xml:space="preserve"> social prin </w:t>
      </w:r>
      <w:proofErr w:type="spellStart"/>
      <w:r w:rsidRPr="00D03A78">
        <w:rPr>
          <w:rFonts w:ascii="Times New Roman" w:hAnsi="Times New Roman" w:cs="Times New Roman"/>
          <w:sz w:val="24"/>
          <w:szCs w:val="24"/>
          <w:lang w:val="fr-FR"/>
        </w:rPr>
        <w:t>anularea</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acțiunilor</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dobândite</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sub</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rezerva</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aprobării</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ulterioare</w:t>
      </w:r>
      <w:proofErr w:type="spellEnd"/>
      <w:r w:rsidRPr="00D03A78">
        <w:rPr>
          <w:rFonts w:ascii="Times New Roman" w:hAnsi="Times New Roman" w:cs="Times New Roman"/>
          <w:sz w:val="24"/>
          <w:szCs w:val="24"/>
          <w:lang w:val="fr-FR"/>
        </w:rPr>
        <w:t xml:space="preserve"> de către AGEA a </w:t>
      </w:r>
      <w:proofErr w:type="spellStart"/>
      <w:r w:rsidRPr="00D03A78">
        <w:rPr>
          <w:rFonts w:ascii="Times New Roman" w:hAnsi="Times New Roman" w:cs="Times New Roman"/>
          <w:sz w:val="24"/>
          <w:szCs w:val="24"/>
          <w:lang w:val="fr-FR"/>
        </w:rPr>
        <w:t>operațiunii</w:t>
      </w:r>
      <w:proofErr w:type="spellEnd"/>
      <w:r w:rsidRPr="00D03A78">
        <w:rPr>
          <w:rFonts w:ascii="Times New Roman" w:hAnsi="Times New Roman" w:cs="Times New Roman"/>
          <w:sz w:val="24"/>
          <w:szCs w:val="24"/>
          <w:lang w:val="fr-FR"/>
        </w:rPr>
        <w:t xml:space="preserve"> de </w:t>
      </w:r>
      <w:proofErr w:type="spellStart"/>
      <w:r w:rsidRPr="00D03A78">
        <w:rPr>
          <w:rFonts w:ascii="Times New Roman" w:hAnsi="Times New Roman" w:cs="Times New Roman"/>
          <w:sz w:val="24"/>
          <w:szCs w:val="24"/>
          <w:lang w:val="fr-FR"/>
        </w:rPr>
        <w:t>reducere</w:t>
      </w:r>
      <w:proofErr w:type="spellEnd"/>
      <w:r w:rsidRPr="00D03A78">
        <w:rPr>
          <w:rFonts w:ascii="Times New Roman" w:hAnsi="Times New Roman" w:cs="Times New Roman"/>
          <w:sz w:val="24"/>
          <w:szCs w:val="24"/>
          <w:lang w:val="fr-FR"/>
        </w:rPr>
        <w:t xml:space="preserve"> a </w:t>
      </w:r>
      <w:proofErr w:type="spellStart"/>
      <w:r w:rsidRPr="00D03A78">
        <w:rPr>
          <w:rFonts w:ascii="Times New Roman" w:hAnsi="Times New Roman" w:cs="Times New Roman"/>
          <w:sz w:val="24"/>
          <w:szCs w:val="24"/>
          <w:lang w:val="fr-FR"/>
        </w:rPr>
        <w:t>capitalului</w:t>
      </w:r>
      <w:proofErr w:type="spellEnd"/>
      <w:r w:rsidRPr="00D03A78">
        <w:rPr>
          <w:rFonts w:ascii="Times New Roman" w:hAnsi="Times New Roman" w:cs="Times New Roman"/>
          <w:sz w:val="24"/>
          <w:szCs w:val="24"/>
          <w:lang w:val="fr-FR"/>
        </w:rPr>
        <w:t xml:space="preserve"> </w:t>
      </w:r>
      <w:proofErr w:type="gramStart"/>
      <w:r w:rsidRPr="00D03A78">
        <w:rPr>
          <w:rFonts w:ascii="Times New Roman" w:hAnsi="Times New Roman" w:cs="Times New Roman"/>
          <w:sz w:val="24"/>
          <w:szCs w:val="24"/>
          <w:lang w:val="fr-FR"/>
        </w:rPr>
        <w:t>social;</w:t>
      </w:r>
      <w:proofErr w:type="gramEnd"/>
      <w:r w:rsidRPr="00D03A78">
        <w:rPr>
          <w:rFonts w:ascii="Times New Roman" w:hAnsi="Times New Roman" w:cs="Times New Roman"/>
          <w:b/>
          <w:bCs/>
          <w:sz w:val="24"/>
          <w:szCs w:val="24"/>
          <w:lang w:val="fr-FR"/>
        </w:rPr>
        <w:t xml:space="preserve">  </w:t>
      </w:r>
    </w:p>
    <w:p w14:paraId="52430169" w14:textId="77777777" w:rsidR="00DC2BF4" w:rsidRPr="00D03A78" w:rsidRDefault="00DC2BF4" w:rsidP="00DC2BF4">
      <w:pPr>
        <w:spacing w:after="120"/>
        <w:ind w:left="360"/>
        <w:jc w:val="both"/>
        <w:rPr>
          <w:rFonts w:ascii="Times New Roman" w:hAnsi="Times New Roman" w:cs="Times New Roman"/>
          <w:sz w:val="24"/>
          <w:szCs w:val="24"/>
          <w:lang w:val="fr-FR"/>
        </w:rPr>
      </w:pPr>
      <w:r w:rsidRPr="00D03A78">
        <w:rPr>
          <w:rFonts w:ascii="Times New Roman" w:hAnsi="Times New Roman" w:cs="Times New Roman"/>
          <w:b/>
          <w:bCs/>
          <w:sz w:val="24"/>
          <w:szCs w:val="24"/>
          <w:lang w:val="fr-FR"/>
        </w:rPr>
        <w:t xml:space="preserve">    (ii)  </w:t>
      </w:r>
      <w:proofErr w:type="spellStart"/>
      <w:r w:rsidRPr="00D03A78">
        <w:rPr>
          <w:rFonts w:ascii="Times New Roman" w:hAnsi="Times New Roman" w:cs="Times New Roman"/>
          <w:sz w:val="24"/>
          <w:szCs w:val="24"/>
          <w:lang w:val="fr-FR"/>
        </w:rPr>
        <w:t>utilizarea</w:t>
      </w:r>
      <w:proofErr w:type="spellEnd"/>
      <w:r w:rsidRPr="00D03A78">
        <w:rPr>
          <w:rFonts w:ascii="Times New Roman" w:hAnsi="Times New Roman" w:cs="Times New Roman"/>
          <w:sz w:val="24"/>
          <w:szCs w:val="24"/>
          <w:lang w:val="fr-FR"/>
        </w:rPr>
        <w:t xml:space="preserve"> </w:t>
      </w:r>
      <w:proofErr w:type="gramStart"/>
      <w:r w:rsidRPr="00D03A78">
        <w:rPr>
          <w:rFonts w:ascii="Times New Roman" w:hAnsi="Times New Roman" w:cs="Times New Roman"/>
          <w:sz w:val="24"/>
          <w:szCs w:val="24"/>
          <w:lang w:val="fr-FR"/>
        </w:rPr>
        <w:t>ca</w:t>
      </w:r>
      <w:proofErr w:type="gram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mijloc</w:t>
      </w:r>
      <w:proofErr w:type="spellEnd"/>
      <w:r w:rsidRPr="00D03A78">
        <w:rPr>
          <w:rFonts w:ascii="Times New Roman" w:hAnsi="Times New Roman" w:cs="Times New Roman"/>
          <w:sz w:val="24"/>
          <w:szCs w:val="24"/>
          <w:lang w:val="fr-FR"/>
        </w:rPr>
        <w:t xml:space="preserve"> de </w:t>
      </w:r>
      <w:proofErr w:type="spellStart"/>
      <w:r w:rsidRPr="00D03A78">
        <w:rPr>
          <w:rFonts w:ascii="Times New Roman" w:hAnsi="Times New Roman" w:cs="Times New Roman"/>
          <w:sz w:val="24"/>
          <w:szCs w:val="24"/>
          <w:lang w:val="fr-FR"/>
        </w:rPr>
        <w:t>plată</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sau</w:t>
      </w:r>
      <w:proofErr w:type="spellEnd"/>
      <w:r w:rsidRPr="00D03A78">
        <w:rPr>
          <w:rFonts w:ascii="Times New Roman" w:hAnsi="Times New Roman" w:cs="Times New Roman"/>
          <w:sz w:val="24"/>
          <w:szCs w:val="24"/>
          <w:lang w:val="fr-FR"/>
        </w:rPr>
        <w:t xml:space="preserve"> de </w:t>
      </w:r>
      <w:proofErr w:type="spellStart"/>
      <w:r w:rsidRPr="00D03A78">
        <w:rPr>
          <w:rFonts w:ascii="Times New Roman" w:hAnsi="Times New Roman" w:cs="Times New Roman"/>
          <w:sz w:val="24"/>
          <w:szCs w:val="24"/>
          <w:lang w:val="fr-FR"/>
        </w:rPr>
        <w:t>schimb</w:t>
      </w:r>
      <w:proofErr w:type="spellEnd"/>
      <w:r w:rsidRPr="00D03A78">
        <w:rPr>
          <w:rFonts w:ascii="Times New Roman" w:hAnsi="Times New Roman" w:cs="Times New Roman"/>
          <w:sz w:val="24"/>
          <w:szCs w:val="24"/>
          <w:lang w:val="fr-FR"/>
        </w:rPr>
        <w:t xml:space="preserve"> privind </w:t>
      </w:r>
      <w:proofErr w:type="spellStart"/>
      <w:r w:rsidRPr="00D03A78">
        <w:rPr>
          <w:rFonts w:ascii="Times New Roman" w:hAnsi="Times New Roman" w:cs="Times New Roman"/>
          <w:sz w:val="24"/>
          <w:szCs w:val="24"/>
          <w:lang w:val="fr-FR"/>
        </w:rPr>
        <w:t>respectarea</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obligaţiilor</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provenite</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din</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titlurile</w:t>
      </w:r>
      <w:proofErr w:type="spellEnd"/>
      <w:r w:rsidRPr="00D03A78">
        <w:rPr>
          <w:rFonts w:ascii="Times New Roman" w:hAnsi="Times New Roman" w:cs="Times New Roman"/>
          <w:sz w:val="24"/>
          <w:szCs w:val="24"/>
          <w:lang w:val="fr-FR"/>
        </w:rPr>
        <w:t xml:space="preserve"> de </w:t>
      </w:r>
      <w:proofErr w:type="spellStart"/>
      <w:r w:rsidRPr="00D03A78">
        <w:rPr>
          <w:rFonts w:ascii="Times New Roman" w:hAnsi="Times New Roman" w:cs="Times New Roman"/>
          <w:sz w:val="24"/>
          <w:szCs w:val="24"/>
          <w:lang w:val="fr-FR"/>
        </w:rPr>
        <w:t>creanţă</w:t>
      </w:r>
      <w:proofErr w:type="spellEnd"/>
      <w:r w:rsidRPr="00D03A78">
        <w:rPr>
          <w:rFonts w:ascii="Times New Roman" w:hAnsi="Times New Roman" w:cs="Times New Roman"/>
          <w:sz w:val="24"/>
          <w:szCs w:val="24"/>
          <w:lang w:val="fr-FR"/>
        </w:rPr>
        <w:t xml:space="preserve"> care </w:t>
      </w:r>
      <w:proofErr w:type="spellStart"/>
      <w:r w:rsidRPr="00D03A78">
        <w:rPr>
          <w:rFonts w:ascii="Times New Roman" w:hAnsi="Times New Roman" w:cs="Times New Roman"/>
          <w:sz w:val="24"/>
          <w:szCs w:val="24"/>
          <w:lang w:val="fr-FR"/>
        </w:rPr>
        <w:t>sunt</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convertibile</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în</w:t>
      </w:r>
      <w:proofErr w:type="spellEnd"/>
      <w:r w:rsidRPr="00D03A78">
        <w:rPr>
          <w:rFonts w:ascii="Times New Roman" w:hAnsi="Times New Roman" w:cs="Times New Roman"/>
          <w:sz w:val="24"/>
          <w:szCs w:val="24"/>
          <w:lang w:val="fr-FR"/>
        </w:rPr>
        <w:t xml:space="preserve"> instrumente de </w:t>
      </w:r>
      <w:proofErr w:type="spellStart"/>
      <w:r w:rsidRPr="00D03A78">
        <w:rPr>
          <w:rFonts w:ascii="Times New Roman" w:hAnsi="Times New Roman" w:cs="Times New Roman"/>
          <w:sz w:val="24"/>
          <w:szCs w:val="24"/>
          <w:lang w:val="fr-FR"/>
        </w:rPr>
        <w:t>capitaluri</w:t>
      </w:r>
      <w:proofErr w:type="spellEnd"/>
      <w:r w:rsidRPr="00D03A78">
        <w:rPr>
          <w:rFonts w:ascii="Times New Roman" w:hAnsi="Times New Roman" w:cs="Times New Roman"/>
          <w:sz w:val="24"/>
          <w:szCs w:val="24"/>
          <w:lang w:val="fr-FR"/>
        </w:rPr>
        <w:t xml:space="preserve"> </w:t>
      </w:r>
      <w:proofErr w:type="spellStart"/>
      <w:proofErr w:type="gramStart"/>
      <w:r w:rsidRPr="00D03A78">
        <w:rPr>
          <w:rFonts w:ascii="Times New Roman" w:hAnsi="Times New Roman" w:cs="Times New Roman"/>
          <w:sz w:val="24"/>
          <w:szCs w:val="24"/>
          <w:lang w:val="fr-FR"/>
        </w:rPr>
        <w:t>proprii</w:t>
      </w:r>
      <w:proofErr w:type="spellEnd"/>
      <w:r w:rsidRPr="00D03A78">
        <w:rPr>
          <w:rFonts w:ascii="Times New Roman" w:hAnsi="Times New Roman" w:cs="Times New Roman"/>
          <w:sz w:val="24"/>
          <w:szCs w:val="24"/>
          <w:lang w:val="fr-FR"/>
        </w:rPr>
        <w:t>;</w:t>
      </w:r>
      <w:proofErr w:type="gramEnd"/>
    </w:p>
    <w:p w14:paraId="6F9A0A35" w14:textId="77777777" w:rsidR="00DC2BF4" w:rsidRPr="00D03A78" w:rsidRDefault="00DC2BF4" w:rsidP="00DC2BF4">
      <w:pPr>
        <w:spacing w:after="120"/>
        <w:ind w:left="360"/>
        <w:jc w:val="both"/>
        <w:rPr>
          <w:rFonts w:ascii="Times New Roman" w:hAnsi="Times New Roman" w:cs="Times New Roman"/>
          <w:sz w:val="24"/>
          <w:szCs w:val="24"/>
          <w:lang w:val="fr-FR"/>
        </w:rPr>
      </w:pPr>
      <w:r w:rsidRPr="00D03A78">
        <w:rPr>
          <w:rFonts w:ascii="Times New Roman" w:hAnsi="Times New Roman" w:cs="Times New Roman"/>
          <w:b/>
          <w:bCs/>
          <w:sz w:val="24"/>
          <w:szCs w:val="24"/>
          <w:lang w:val="fr-FR"/>
        </w:rPr>
        <w:t xml:space="preserve">    (iii)  </w:t>
      </w:r>
      <w:proofErr w:type="spellStart"/>
      <w:r w:rsidRPr="00D03A78">
        <w:rPr>
          <w:rFonts w:ascii="Times New Roman" w:hAnsi="Times New Roman" w:cs="Times New Roman"/>
          <w:sz w:val="24"/>
          <w:szCs w:val="24"/>
          <w:lang w:val="fr-FR"/>
        </w:rPr>
        <w:t>acoperirea</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obligațiilor</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Societății</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rezultate</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din</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planurile</w:t>
      </w:r>
      <w:proofErr w:type="spellEnd"/>
      <w:r w:rsidRPr="00D03A78">
        <w:rPr>
          <w:rFonts w:ascii="Times New Roman" w:hAnsi="Times New Roman" w:cs="Times New Roman"/>
          <w:sz w:val="24"/>
          <w:szCs w:val="24"/>
          <w:lang w:val="fr-FR"/>
        </w:rPr>
        <w:t xml:space="preserve"> de </w:t>
      </w:r>
      <w:proofErr w:type="spellStart"/>
      <w:r w:rsidRPr="00D03A78">
        <w:rPr>
          <w:rFonts w:ascii="Times New Roman" w:hAnsi="Times New Roman" w:cs="Times New Roman"/>
          <w:sz w:val="24"/>
          <w:szCs w:val="24"/>
          <w:lang w:val="fr-FR"/>
        </w:rPr>
        <w:t>remunerare</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în</w:t>
      </w:r>
      <w:proofErr w:type="spellEnd"/>
      <w:r w:rsidRPr="00D03A78">
        <w:rPr>
          <w:rFonts w:ascii="Times New Roman" w:hAnsi="Times New Roman" w:cs="Times New Roman"/>
          <w:sz w:val="24"/>
          <w:szCs w:val="24"/>
          <w:lang w:val="fr-FR"/>
        </w:rPr>
        <w:t xml:space="preserve"> instrumente de </w:t>
      </w:r>
      <w:proofErr w:type="spellStart"/>
      <w:r w:rsidRPr="00D03A78">
        <w:rPr>
          <w:rFonts w:ascii="Times New Roman" w:hAnsi="Times New Roman" w:cs="Times New Roman"/>
          <w:sz w:val="24"/>
          <w:szCs w:val="24"/>
          <w:lang w:val="fr-FR"/>
        </w:rPr>
        <w:t>capitaluri</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proprii</w:t>
      </w:r>
      <w:proofErr w:type="spellEnd"/>
      <w:r w:rsidRPr="00D03A78">
        <w:rPr>
          <w:rFonts w:ascii="Times New Roman" w:hAnsi="Times New Roman" w:cs="Times New Roman"/>
          <w:sz w:val="24"/>
          <w:szCs w:val="24"/>
          <w:lang w:val="fr-FR"/>
        </w:rPr>
        <w:t xml:space="preserve"> (Stock Option Plan / „SOP”) </w:t>
      </w:r>
      <w:proofErr w:type="spellStart"/>
      <w:r w:rsidRPr="00D03A78">
        <w:rPr>
          <w:rFonts w:ascii="Times New Roman" w:hAnsi="Times New Roman" w:cs="Times New Roman"/>
          <w:sz w:val="24"/>
          <w:szCs w:val="24"/>
          <w:lang w:val="fr-FR"/>
        </w:rPr>
        <w:t>destinate</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angajaților</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administratorilor</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directorilor</w:t>
      </w:r>
      <w:proofErr w:type="spellEnd"/>
      <w:r w:rsidRPr="00D03A78">
        <w:rPr>
          <w:rFonts w:ascii="Times New Roman" w:hAnsi="Times New Roman" w:cs="Times New Roman"/>
          <w:sz w:val="24"/>
          <w:szCs w:val="24"/>
          <w:lang w:val="fr-FR"/>
        </w:rPr>
        <w:t xml:space="preserve"> și </w:t>
      </w:r>
      <w:proofErr w:type="spellStart"/>
      <w:r w:rsidRPr="00D03A78">
        <w:rPr>
          <w:rFonts w:ascii="Times New Roman" w:hAnsi="Times New Roman" w:cs="Times New Roman"/>
          <w:sz w:val="24"/>
          <w:szCs w:val="24"/>
          <w:lang w:val="fr-FR"/>
        </w:rPr>
        <w:t>colaboratorilor</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Societății</w:t>
      </w:r>
      <w:proofErr w:type="spellEnd"/>
      <w:r w:rsidRPr="00D03A78">
        <w:rPr>
          <w:rFonts w:ascii="Times New Roman" w:hAnsi="Times New Roman" w:cs="Times New Roman"/>
          <w:sz w:val="24"/>
          <w:szCs w:val="24"/>
          <w:lang w:val="fr-FR"/>
        </w:rPr>
        <w:t xml:space="preserve"> și ai </w:t>
      </w:r>
      <w:proofErr w:type="spellStart"/>
      <w:r w:rsidRPr="00D03A78">
        <w:rPr>
          <w:rFonts w:ascii="Times New Roman" w:hAnsi="Times New Roman" w:cs="Times New Roman"/>
          <w:sz w:val="24"/>
          <w:szCs w:val="24"/>
          <w:lang w:val="fr-FR"/>
        </w:rPr>
        <w:t>filialelor</w:t>
      </w:r>
      <w:proofErr w:type="spellEnd"/>
      <w:r w:rsidRPr="00D03A78">
        <w:rPr>
          <w:rFonts w:ascii="Times New Roman" w:hAnsi="Times New Roman" w:cs="Times New Roman"/>
          <w:sz w:val="24"/>
          <w:szCs w:val="24"/>
          <w:lang w:val="fr-FR"/>
        </w:rPr>
        <w:t xml:space="preserve"> sale, </w:t>
      </w:r>
      <w:proofErr w:type="spellStart"/>
      <w:r w:rsidRPr="00D03A78">
        <w:rPr>
          <w:rFonts w:ascii="Times New Roman" w:hAnsi="Times New Roman" w:cs="Times New Roman"/>
          <w:sz w:val="24"/>
          <w:szCs w:val="24"/>
          <w:lang w:val="fr-FR"/>
        </w:rPr>
        <w:t>în</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conformitate</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cu</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Politica</w:t>
      </w:r>
      <w:proofErr w:type="spellEnd"/>
      <w:r w:rsidRPr="00D03A78">
        <w:rPr>
          <w:rFonts w:ascii="Times New Roman" w:hAnsi="Times New Roman" w:cs="Times New Roman"/>
          <w:sz w:val="24"/>
          <w:szCs w:val="24"/>
          <w:lang w:val="fr-FR"/>
        </w:rPr>
        <w:t xml:space="preserve"> de </w:t>
      </w:r>
      <w:proofErr w:type="spellStart"/>
      <w:r w:rsidRPr="00D03A78">
        <w:rPr>
          <w:rFonts w:ascii="Times New Roman" w:hAnsi="Times New Roman" w:cs="Times New Roman"/>
          <w:sz w:val="24"/>
          <w:szCs w:val="24"/>
          <w:lang w:val="fr-FR"/>
        </w:rPr>
        <w:t>Remunerare</w:t>
      </w:r>
      <w:proofErr w:type="spellEnd"/>
      <w:r w:rsidRPr="00D03A78">
        <w:rPr>
          <w:rFonts w:ascii="Times New Roman" w:hAnsi="Times New Roman" w:cs="Times New Roman"/>
          <w:sz w:val="24"/>
          <w:szCs w:val="24"/>
          <w:lang w:val="fr-FR"/>
        </w:rPr>
        <w:t xml:space="preserve"> </w:t>
      </w:r>
      <w:proofErr w:type="spellStart"/>
      <w:proofErr w:type="gramStart"/>
      <w:r w:rsidRPr="00D03A78">
        <w:rPr>
          <w:rFonts w:ascii="Times New Roman" w:hAnsi="Times New Roman" w:cs="Times New Roman"/>
          <w:sz w:val="24"/>
          <w:szCs w:val="24"/>
          <w:lang w:val="fr-FR"/>
        </w:rPr>
        <w:t>aprobată</w:t>
      </w:r>
      <w:proofErr w:type="spellEnd"/>
      <w:r w:rsidRPr="00D03A78">
        <w:rPr>
          <w:rFonts w:ascii="Times New Roman" w:hAnsi="Times New Roman" w:cs="Times New Roman"/>
          <w:sz w:val="24"/>
          <w:szCs w:val="24"/>
          <w:lang w:val="fr-FR"/>
        </w:rPr>
        <w:t>;</w:t>
      </w:r>
      <w:proofErr w:type="gramEnd"/>
    </w:p>
    <w:p w14:paraId="03869722" w14:textId="77777777" w:rsidR="00DC2BF4" w:rsidRPr="00D03A78" w:rsidRDefault="00DC2BF4" w:rsidP="00DC2BF4">
      <w:pPr>
        <w:spacing w:after="120"/>
        <w:jc w:val="both"/>
        <w:rPr>
          <w:rFonts w:ascii="Times New Roman" w:hAnsi="Times New Roman" w:cs="Times New Roman"/>
          <w:sz w:val="24"/>
          <w:szCs w:val="24"/>
          <w:lang w:val="fr-FR"/>
        </w:rPr>
      </w:pPr>
      <w:r w:rsidRPr="00D03A78">
        <w:rPr>
          <w:rFonts w:ascii="Times New Roman" w:hAnsi="Times New Roman" w:cs="Times New Roman"/>
          <w:b/>
          <w:bCs/>
          <w:sz w:val="24"/>
          <w:szCs w:val="24"/>
          <w:lang w:val="fr-FR"/>
        </w:rPr>
        <w:t xml:space="preserve">b)  </w:t>
      </w:r>
      <w:proofErr w:type="spellStart"/>
      <w:r w:rsidRPr="00D03A78">
        <w:rPr>
          <w:rFonts w:ascii="Times New Roman" w:hAnsi="Times New Roman" w:cs="Times New Roman"/>
          <w:b/>
          <w:bCs/>
          <w:sz w:val="24"/>
          <w:szCs w:val="24"/>
          <w:lang w:val="fr-FR"/>
        </w:rPr>
        <w:t>Numărul</w:t>
      </w:r>
      <w:proofErr w:type="spellEnd"/>
      <w:r w:rsidRPr="00D03A78">
        <w:rPr>
          <w:rFonts w:ascii="Times New Roman" w:hAnsi="Times New Roman" w:cs="Times New Roman"/>
          <w:b/>
          <w:bCs/>
          <w:sz w:val="24"/>
          <w:szCs w:val="24"/>
          <w:lang w:val="fr-FR"/>
        </w:rPr>
        <w:t xml:space="preserve"> </w:t>
      </w:r>
      <w:proofErr w:type="spellStart"/>
      <w:r w:rsidRPr="00D03A78">
        <w:rPr>
          <w:rFonts w:ascii="Times New Roman" w:hAnsi="Times New Roman" w:cs="Times New Roman"/>
          <w:b/>
          <w:bCs/>
          <w:sz w:val="24"/>
          <w:szCs w:val="24"/>
          <w:lang w:val="fr-FR"/>
        </w:rPr>
        <w:t>maxim</w:t>
      </w:r>
      <w:proofErr w:type="spellEnd"/>
      <w:r w:rsidRPr="00D03A78">
        <w:rPr>
          <w:rFonts w:ascii="Times New Roman" w:hAnsi="Times New Roman" w:cs="Times New Roman"/>
          <w:b/>
          <w:bCs/>
          <w:sz w:val="24"/>
          <w:szCs w:val="24"/>
          <w:lang w:val="fr-FR"/>
        </w:rPr>
        <w:t xml:space="preserve"> de </w:t>
      </w:r>
      <w:proofErr w:type="spellStart"/>
      <w:proofErr w:type="gramStart"/>
      <w:r w:rsidRPr="00D03A78">
        <w:rPr>
          <w:rFonts w:ascii="Times New Roman" w:hAnsi="Times New Roman" w:cs="Times New Roman"/>
          <w:b/>
          <w:bCs/>
          <w:sz w:val="24"/>
          <w:szCs w:val="24"/>
          <w:lang w:val="fr-FR"/>
        </w:rPr>
        <w:t>acțiuni</w:t>
      </w:r>
      <w:proofErr w:type="spellEnd"/>
      <w:r w:rsidRPr="00D03A78">
        <w:rPr>
          <w:rFonts w:ascii="Times New Roman" w:hAnsi="Times New Roman" w:cs="Times New Roman"/>
          <w:b/>
          <w:bCs/>
          <w:sz w:val="24"/>
          <w:szCs w:val="24"/>
          <w:lang w:val="fr-FR"/>
        </w:rPr>
        <w:t>:</w:t>
      </w:r>
      <w:proofErr w:type="gramEnd"/>
      <w:r w:rsidRPr="00D03A78">
        <w:rPr>
          <w:rFonts w:ascii="Times New Roman" w:hAnsi="Times New Roman" w:cs="Times New Roman"/>
          <w:b/>
          <w:bCs/>
          <w:sz w:val="24"/>
          <w:szCs w:val="24"/>
          <w:lang w:val="fr-FR"/>
        </w:rPr>
        <w:t xml:space="preserve"> </w:t>
      </w:r>
      <w:r w:rsidRPr="00D03A78">
        <w:rPr>
          <w:rFonts w:ascii="Times New Roman" w:hAnsi="Times New Roman" w:cs="Times New Roman"/>
          <w:sz w:val="24"/>
          <w:szCs w:val="24"/>
          <w:lang w:val="fr-FR"/>
        </w:rPr>
        <w:t xml:space="preserve">31.366.570 </w:t>
      </w:r>
      <w:proofErr w:type="spellStart"/>
      <w:r w:rsidRPr="00D03A78">
        <w:rPr>
          <w:rFonts w:ascii="Times New Roman" w:hAnsi="Times New Roman" w:cs="Times New Roman"/>
          <w:sz w:val="24"/>
          <w:szCs w:val="24"/>
          <w:lang w:val="fr-FR"/>
        </w:rPr>
        <w:t>acțiuni</w:t>
      </w:r>
      <w:proofErr w:type="spellEnd"/>
      <w:r w:rsidRPr="00D03A78">
        <w:rPr>
          <w:rFonts w:ascii="Times New Roman" w:hAnsi="Times New Roman" w:cs="Times New Roman"/>
          <w:sz w:val="24"/>
          <w:szCs w:val="24"/>
          <w:lang w:val="fr-FR"/>
        </w:rPr>
        <w:t xml:space="preserve"> nominative </w:t>
      </w:r>
      <w:proofErr w:type="spellStart"/>
      <w:r w:rsidRPr="00D03A78">
        <w:rPr>
          <w:rFonts w:ascii="Times New Roman" w:hAnsi="Times New Roman" w:cs="Times New Roman"/>
          <w:sz w:val="24"/>
          <w:szCs w:val="24"/>
          <w:lang w:val="fr-FR"/>
        </w:rPr>
        <w:t>dematerializate</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cu</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valoare</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nominală</w:t>
      </w:r>
      <w:proofErr w:type="spellEnd"/>
      <w:r w:rsidRPr="00D03A78">
        <w:rPr>
          <w:rFonts w:ascii="Times New Roman" w:hAnsi="Times New Roman" w:cs="Times New Roman"/>
          <w:sz w:val="24"/>
          <w:szCs w:val="24"/>
          <w:lang w:val="fr-FR"/>
        </w:rPr>
        <w:t xml:space="preserve"> de 0,1 lei/</w:t>
      </w:r>
      <w:proofErr w:type="spellStart"/>
      <w:r w:rsidRPr="00D03A78">
        <w:rPr>
          <w:rFonts w:ascii="Times New Roman" w:hAnsi="Times New Roman" w:cs="Times New Roman"/>
          <w:sz w:val="24"/>
          <w:szCs w:val="24"/>
          <w:lang w:val="fr-FR"/>
        </w:rPr>
        <w:t>acțiune</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reprezentând</w:t>
      </w:r>
      <w:proofErr w:type="spellEnd"/>
      <w:r w:rsidRPr="00D03A78">
        <w:rPr>
          <w:rFonts w:ascii="Times New Roman" w:hAnsi="Times New Roman" w:cs="Times New Roman"/>
          <w:sz w:val="24"/>
          <w:szCs w:val="24"/>
          <w:lang w:val="fr-FR"/>
        </w:rPr>
        <w:t xml:space="preserve"> 3% </w:t>
      </w:r>
      <w:proofErr w:type="spellStart"/>
      <w:r w:rsidRPr="00D03A78">
        <w:rPr>
          <w:rFonts w:ascii="Times New Roman" w:hAnsi="Times New Roman" w:cs="Times New Roman"/>
          <w:sz w:val="24"/>
          <w:szCs w:val="24"/>
          <w:lang w:val="fr-FR"/>
        </w:rPr>
        <w:t>din</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capitalul</w:t>
      </w:r>
      <w:proofErr w:type="spellEnd"/>
      <w:r w:rsidRPr="00D03A78">
        <w:rPr>
          <w:rFonts w:ascii="Times New Roman" w:hAnsi="Times New Roman" w:cs="Times New Roman"/>
          <w:sz w:val="24"/>
          <w:szCs w:val="24"/>
          <w:lang w:val="fr-FR"/>
        </w:rPr>
        <w:t xml:space="preserve"> social </w:t>
      </w:r>
      <w:proofErr w:type="spellStart"/>
      <w:r w:rsidRPr="00D03A78">
        <w:rPr>
          <w:rFonts w:ascii="Times New Roman" w:hAnsi="Times New Roman" w:cs="Times New Roman"/>
          <w:sz w:val="24"/>
          <w:szCs w:val="24"/>
          <w:lang w:val="fr-FR"/>
        </w:rPr>
        <w:t>subscris</w:t>
      </w:r>
      <w:proofErr w:type="spellEnd"/>
      <w:r w:rsidRPr="00D03A78">
        <w:rPr>
          <w:rFonts w:ascii="Times New Roman" w:hAnsi="Times New Roman" w:cs="Times New Roman"/>
          <w:sz w:val="24"/>
          <w:szCs w:val="24"/>
          <w:lang w:val="fr-FR"/>
        </w:rPr>
        <w:t xml:space="preserve"> și </w:t>
      </w:r>
      <w:proofErr w:type="spellStart"/>
      <w:r w:rsidRPr="00D03A78">
        <w:rPr>
          <w:rFonts w:ascii="Times New Roman" w:hAnsi="Times New Roman" w:cs="Times New Roman"/>
          <w:sz w:val="24"/>
          <w:szCs w:val="24"/>
          <w:lang w:val="fr-FR"/>
        </w:rPr>
        <w:t>vărsat</w:t>
      </w:r>
      <w:proofErr w:type="spellEnd"/>
      <w:r w:rsidRPr="00D03A78">
        <w:rPr>
          <w:rFonts w:ascii="Times New Roman" w:hAnsi="Times New Roman" w:cs="Times New Roman"/>
          <w:sz w:val="24"/>
          <w:szCs w:val="24"/>
          <w:lang w:val="fr-FR"/>
        </w:rPr>
        <w:t xml:space="preserve"> la data </w:t>
      </w:r>
      <w:proofErr w:type="spellStart"/>
      <w:r w:rsidRPr="00D03A78">
        <w:rPr>
          <w:rFonts w:ascii="Times New Roman" w:hAnsi="Times New Roman" w:cs="Times New Roman"/>
          <w:sz w:val="24"/>
          <w:szCs w:val="24"/>
          <w:lang w:val="fr-FR"/>
        </w:rPr>
        <w:t>prezentei</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hotărâri</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Această</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limită</w:t>
      </w:r>
      <w:proofErr w:type="spellEnd"/>
      <w:r w:rsidRPr="00D03A78">
        <w:rPr>
          <w:rFonts w:ascii="Times New Roman" w:hAnsi="Times New Roman" w:cs="Times New Roman"/>
          <w:sz w:val="24"/>
          <w:szCs w:val="24"/>
          <w:lang w:val="fr-FR"/>
        </w:rPr>
        <w:t xml:space="preserve"> se </w:t>
      </w:r>
      <w:proofErr w:type="spellStart"/>
      <w:r w:rsidRPr="00D03A78">
        <w:rPr>
          <w:rFonts w:ascii="Times New Roman" w:hAnsi="Times New Roman" w:cs="Times New Roman"/>
          <w:sz w:val="24"/>
          <w:szCs w:val="24"/>
          <w:lang w:val="fr-FR"/>
        </w:rPr>
        <w:t>cumulează</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cu</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acțiunile</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proprii</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deja</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deținute</w:t>
      </w:r>
      <w:proofErr w:type="spellEnd"/>
      <w:r w:rsidRPr="00D03A78">
        <w:rPr>
          <w:rFonts w:ascii="Times New Roman" w:hAnsi="Times New Roman" w:cs="Times New Roman"/>
          <w:sz w:val="24"/>
          <w:szCs w:val="24"/>
          <w:lang w:val="fr-FR"/>
        </w:rPr>
        <w:t xml:space="preserve"> de </w:t>
      </w:r>
      <w:proofErr w:type="spellStart"/>
      <w:r w:rsidRPr="00D03A78">
        <w:rPr>
          <w:rFonts w:ascii="Times New Roman" w:hAnsi="Times New Roman" w:cs="Times New Roman"/>
          <w:sz w:val="24"/>
          <w:szCs w:val="24"/>
          <w:lang w:val="fr-FR"/>
        </w:rPr>
        <w:t>Societate</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cu</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respectarea</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limitei</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legale</w:t>
      </w:r>
      <w:proofErr w:type="spellEnd"/>
      <w:r w:rsidRPr="00D03A78">
        <w:rPr>
          <w:rFonts w:ascii="Times New Roman" w:hAnsi="Times New Roman" w:cs="Times New Roman"/>
          <w:sz w:val="24"/>
          <w:szCs w:val="24"/>
          <w:lang w:val="fr-FR"/>
        </w:rPr>
        <w:t xml:space="preserve"> de 10% </w:t>
      </w:r>
      <w:proofErr w:type="spellStart"/>
      <w:r w:rsidRPr="00D03A78">
        <w:rPr>
          <w:rFonts w:ascii="Times New Roman" w:hAnsi="Times New Roman" w:cs="Times New Roman"/>
          <w:sz w:val="24"/>
          <w:szCs w:val="24"/>
          <w:lang w:val="fr-FR"/>
        </w:rPr>
        <w:t>prevăzute</w:t>
      </w:r>
      <w:proofErr w:type="spellEnd"/>
      <w:r w:rsidRPr="00D03A78">
        <w:rPr>
          <w:rFonts w:ascii="Times New Roman" w:hAnsi="Times New Roman" w:cs="Times New Roman"/>
          <w:sz w:val="24"/>
          <w:szCs w:val="24"/>
          <w:lang w:val="fr-FR"/>
        </w:rPr>
        <w:t xml:space="preserve"> de art. 103¹ </w:t>
      </w:r>
      <w:proofErr w:type="spellStart"/>
      <w:r w:rsidRPr="00D03A78">
        <w:rPr>
          <w:rFonts w:ascii="Times New Roman" w:hAnsi="Times New Roman" w:cs="Times New Roman"/>
          <w:sz w:val="24"/>
          <w:szCs w:val="24"/>
          <w:lang w:val="fr-FR"/>
        </w:rPr>
        <w:t>alin</w:t>
      </w:r>
      <w:proofErr w:type="spellEnd"/>
      <w:r w:rsidRPr="00D03A78">
        <w:rPr>
          <w:rFonts w:ascii="Times New Roman" w:hAnsi="Times New Roman" w:cs="Times New Roman"/>
          <w:sz w:val="24"/>
          <w:szCs w:val="24"/>
          <w:lang w:val="fr-FR"/>
        </w:rPr>
        <w:t xml:space="preserve">. (1) lit. b) </w:t>
      </w:r>
      <w:proofErr w:type="spellStart"/>
      <w:r w:rsidRPr="00D03A78">
        <w:rPr>
          <w:rFonts w:ascii="Times New Roman" w:hAnsi="Times New Roman" w:cs="Times New Roman"/>
          <w:sz w:val="24"/>
          <w:szCs w:val="24"/>
          <w:lang w:val="fr-FR"/>
        </w:rPr>
        <w:t>din</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Legea</w:t>
      </w:r>
      <w:proofErr w:type="spellEnd"/>
      <w:r w:rsidRPr="00D03A78">
        <w:rPr>
          <w:rFonts w:ascii="Times New Roman" w:hAnsi="Times New Roman" w:cs="Times New Roman"/>
          <w:sz w:val="24"/>
          <w:szCs w:val="24"/>
          <w:lang w:val="fr-FR"/>
        </w:rPr>
        <w:t xml:space="preserve"> nr. 31/1990.</w:t>
      </w:r>
    </w:p>
    <w:p w14:paraId="5D609AD6" w14:textId="77777777" w:rsidR="00DC2BF4" w:rsidRPr="00D03A78" w:rsidRDefault="00DC2BF4" w:rsidP="00DC2BF4">
      <w:pPr>
        <w:spacing w:after="120"/>
        <w:jc w:val="both"/>
        <w:rPr>
          <w:rFonts w:ascii="Times New Roman" w:hAnsi="Times New Roman" w:cs="Times New Roman"/>
          <w:sz w:val="24"/>
          <w:szCs w:val="24"/>
          <w:lang w:val="fr-FR"/>
        </w:rPr>
      </w:pPr>
      <w:r w:rsidRPr="00D03A78">
        <w:rPr>
          <w:rFonts w:ascii="Times New Roman" w:hAnsi="Times New Roman" w:cs="Times New Roman"/>
          <w:b/>
          <w:bCs/>
          <w:sz w:val="24"/>
          <w:szCs w:val="24"/>
          <w:lang w:val="fr-FR"/>
        </w:rPr>
        <w:t xml:space="preserve">c)  </w:t>
      </w:r>
      <w:proofErr w:type="spellStart"/>
      <w:r w:rsidRPr="00D03A78">
        <w:rPr>
          <w:rFonts w:ascii="Times New Roman" w:hAnsi="Times New Roman" w:cs="Times New Roman"/>
          <w:b/>
          <w:bCs/>
          <w:sz w:val="24"/>
          <w:szCs w:val="24"/>
          <w:lang w:val="fr-FR"/>
        </w:rPr>
        <w:t>Prețul</w:t>
      </w:r>
      <w:proofErr w:type="spellEnd"/>
      <w:r w:rsidRPr="00D03A78">
        <w:rPr>
          <w:rFonts w:ascii="Times New Roman" w:hAnsi="Times New Roman" w:cs="Times New Roman"/>
          <w:b/>
          <w:bCs/>
          <w:sz w:val="24"/>
          <w:szCs w:val="24"/>
          <w:lang w:val="fr-FR"/>
        </w:rPr>
        <w:t xml:space="preserve"> de </w:t>
      </w:r>
      <w:proofErr w:type="spellStart"/>
      <w:r w:rsidRPr="00D03A78">
        <w:rPr>
          <w:rFonts w:ascii="Times New Roman" w:hAnsi="Times New Roman" w:cs="Times New Roman"/>
          <w:b/>
          <w:bCs/>
          <w:sz w:val="24"/>
          <w:szCs w:val="24"/>
          <w:lang w:val="fr-FR"/>
        </w:rPr>
        <w:t>dobândire</w:t>
      </w:r>
      <w:proofErr w:type="spellEnd"/>
      <w:r w:rsidRPr="00D03A78">
        <w:rPr>
          <w:rFonts w:ascii="Times New Roman" w:hAnsi="Times New Roman" w:cs="Times New Roman"/>
          <w:b/>
          <w:bCs/>
          <w:sz w:val="24"/>
          <w:szCs w:val="24"/>
          <w:lang w:val="fr-FR"/>
        </w:rPr>
        <w:t xml:space="preserve"> al </w:t>
      </w:r>
      <w:proofErr w:type="spellStart"/>
      <w:proofErr w:type="gramStart"/>
      <w:r w:rsidRPr="00D03A78">
        <w:rPr>
          <w:rFonts w:ascii="Times New Roman" w:hAnsi="Times New Roman" w:cs="Times New Roman"/>
          <w:b/>
          <w:bCs/>
          <w:sz w:val="24"/>
          <w:szCs w:val="24"/>
          <w:lang w:val="fr-FR"/>
        </w:rPr>
        <w:t>acțiunilor</w:t>
      </w:r>
      <w:proofErr w:type="spellEnd"/>
      <w:r w:rsidRPr="00D03A78">
        <w:rPr>
          <w:rFonts w:ascii="Times New Roman" w:hAnsi="Times New Roman" w:cs="Times New Roman"/>
          <w:b/>
          <w:bCs/>
          <w:sz w:val="24"/>
          <w:szCs w:val="24"/>
          <w:lang w:val="fr-FR"/>
        </w:rPr>
        <w:t>:</w:t>
      </w:r>
      <w:proofErr w:type="gramEnd"/>
      <w:r w:rsidRPr="00D03A78">
        <w:rPr>
          <w:rFonts w:ascii="Times New Roman" w:hAnsi="Times New Roman" w:cs="Times New Roman"/>
          <w:b/>
          <w:bCs/>
          <w:sz w:val="24"/>
          <w:szCs w:val="24"/>
          <w:lang w:val="fr-FR"/>
        </w:rPr>
        <w:t xml:space="preserve"> </w:t>
      </w:r>
      <w:proofErr w:type="spellStart"/>
      <w:r w:rsidRPr="00D03A78">
        <w:rPr>
          <w:rFonts w:ascii="Times New Roman" w:hAnsi="Times New Roman" w:cs="Times New Roman"/>
          <w:sz w:val="24"/>
          <w:szCs w:val="24"/>
          <w:lang w:val="fr-FR"/>
        </w:rPr>
        <w:t>minim</w:t>
      </w:r>
      <w:proofErr w:type="spellEnd"/>
      <w:r w:rsidRPr="00D03A78">
        <w:rPr>
          <w:rFonts w:ascii="Times New Roman" w:hAnsi="Times New Roman" w:cs="Times New Roman"/>
          <w:sz w:val="24"/>
          <w:szCs w:val="24"/>
          <w:lang w:val="fr-FR"/>
        </w:rPr>
        <w:t xml:space="preserve"> 0,1 lei/</w:t>
      </w:r>
      <w:proofErr w:type="spellStart"/>
      <w:r w:rsidRPr="00D03A78">
        <w:rPr>
          <w:rFonts w:ascii="Times New Roman" w:hAnsi="Times New Roman" w:cs="Times New Roman"/>
          <w:sz w:val="24"/>
          <w:szCs w:val="24"/>
          <w:lang w:val="fr-FR"/>
        </w:rPr>
        <w:t>acțiune</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egal</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cu</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valoarea</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nominală</w:t>
      </w:r>
      <w:proofErr w:type="spellEnd"/>
      <w:r w:rsidRPr="00D03A78">
        <w:rPr>
          <w:rFonts w:ascii="Times New Roman" w:hAnsi="Times New Roman" w:cs="Times New Roman"/>
          <w:sz w:val="24"/>
          <w:szCs w:val="24"/>
          <w:lang w:val="fr-FR"/>
        </w:rPr>
        <w:t xml:space="preserve">) și </w:t>
      </w:r>
      <w:proofErr w:type="spellStart"/>
      <w:r w:rsidRPr="00D03A78">
        <w:rPr>
          <w:rFonts w:ascii="Times New Roman" w:hAnsi="Times New Roman" w:cs="Times New Roman"/>
          <w:sz w:val="24"/>
          <w:szCs w:val="24"/>
          <w:lang w:val="fr-FR"/>
        </w:rPr>
        <w:t>maxim</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valoarea</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cea</w:t>
      </w:r>
      <w:proofErr w:type="spellEnd"/>
      <w:r w:rsidRPr="00D03A78">
        <w:rPr>
          <w:rFonts w:ascii="Times New Roman" w:hAnsi="Times New Roman" w:cs="Times New Roman"/>
          <w:sz w:val="24"/>
          <w:szCs w:val="24"/>
          <w:lang w:val="fr-FR"/>
        </w:rPr>
        <w:t xml:space="preserve"> mai </w:t>
      </w:r>
      <w:proofErr w:type="spellStart"/>
      <w:r w:rsidRPr="00D03A78">
        <w:rPr>
          <w:rFonts w:ascii="Times New Roman" w:hAnsi="Times New Roman" w:cs="Times New Roman"/>
          <w:sz w:val="24"/>
          <w:szCs w:val="24"/>
          <w:lang w:val="fr-FR"/>
        </w:rPr>
        <w:t>mică</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dintre</w:t>
      </w:r>
      <w:proofErr w:type="spellEnd"/>
      <w:r w:rsidRPr="00D03A78">
        <w:rPr>
          <w:rFonts w:ascii="Times New Roman" w:hAnsi="Times New Roman" w:cs="Times New Roman"/>
          <w:sz w:val="24"/>
          <w:szCs w:val="24"/>
          <w:lang w:val="fr-FR"/>
        </w:rPr>
        <w:t xml:space="preserve"> (i) 1,40 lei/</w:t>
      </w:r>
      <w:proofErr w:type="spellStart"/>
      <w:r w:rsidRPr="00D03A78">
        <w:rPr>
          <w:rFonts w:ascii="Times New Roman" w:hAnsi="Times New Roman" w:cs="Times New Roman"/>
          <w:sz w:val="24"/>
          <w:szCs w:val="24"/>
          <w:lang w:val="fr-FR"/>
        </w:rPr>
        <w:t>acțiune</w:t>
      </w:r>
      <w:proofErr w:type="spellEnd"/>
      <w:r w:rsidRPr="00D03A78">
        <w:rPr>
          <w:rFonts w:ascii="Times New Roman" w:hAnsi="Times New Roman" w:cs="Times New Roman"/>
          <w:sz w:val="24"/>
          <w:szCs w:val="24"/>
          <w:lang w:val="fr-FR"/>
        </w:rPr>
        <w:t xml:space="preserve"> și (ii) </w:t>
      </w:r>
      <w:proofErr w:type="spellStart"/>
      <w:r w:rsidRPr="00D03A78">
        <w:rPr>
          <w:rFonts w:ascii="Times New Roman" w:hAnsi="Times New Roman" w:cs="Times New Roman"/>
          <w:sz w:val="24"/>
          <w:szCs w:val="24"/>
          <w:lang w:val="fr-FR"/>
        </w:rPr>
        <w:t>valoarea</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cea</w:t>
      </w:r>
      <w:proofErr w:type="spellEnd"/>
      <w:r w:rsidRPr="00D03A78">
        <w:rPr>
          <w:rFonts w:ascii="Times New Roman" w:hAnsi="Times New Roman" w:cs="Times New Roman"/>
          <w:sz w:val="24"/>
          <w:szCs w:val="24"/>
          <w:lang w:val="fr-FR"/>
        </w:rPr>
        <w:t xml:space="preserve"> mai mare </w:t>
      </w:r>
      <w:proofErr w:type="spellStart"/>
      <w:r w:rsidRPr="00D03A78">
        <w:rPr>
          <w:rFonts w:ascii="Times New Roman" w:hAnsi="Times New Roman" w:cs="Times New Roman"/>
          <w:sz w:val="24"/>
          <w:szCs w:val="24"/>
          <w:lang w:val="fr-FR"/>
        </w:rPr>
        <w:t>dintre</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prețul</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ultimei</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tranzacții</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independente</w:t>
      </w:r>
      <w:proofErr w:type="spellEnd"/>
      <w:r w:rsidRPr="00D03A78">
        <w:rPr>
          <w:rFonts w:ascii="Times New Roman" w:hAnsi="Times New Roman" w:cs="Times New Roman"/>
          <w:sz w:val="24"/>
          <w:szCs w:val="24"/>
          <w:lang w:val="fr-FR"/>
        </w:rPr>
        <w:t xml:space="preserve"> și </w:t>
      </w:r>
      <w:proofErr w:type="spellStart"/>
      <w:r w:rsidRPr="00D03A78">
        <w:rPr>
          <w:rFonts w:ascii="Times New Roman" w:hAnsi="Times New Roman" w:cs="Times New Roman"/>
          <w:sz w:val="24"/>
          <w:szCs w:val="24"/>
          <w:lang w:val="fr-FR"/>
        </w:rPr>
        <w:t>prețul</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cel</w:t>
      </w:r>
      <w:proofErr w:type="spellEnd"/>
      <w:r w:rsidRPr="00D03A78">
        <w:rPr>
          <w:rFonts w:ascii="Times New Roman" w:hAnsi="Times New Roman" w:cs="Times New Roman"/>
          <w:sz w:val="24"/>
          <w:szCs w:val="24"/>
          <w:lang w:val="fr-FR"/>
        </w:rPr>
        <w:t xml:space="preserve"> mai </w:t>
      </w:r>
      <w:proofErr w:type="spellStart"/>
      <w:r w:rsidRPr="00D03A78">
        <w:rPr>
          <w:rFonts w:ascii="Times New Roman" w:hAnsi="Times New Roman" w:cs="Times New Roman"/>
          <w:sz w:val="24"/>
          <w:szCs w:val="24"/>
          <w:lang w:val="fr-FR"/>
        </w:rPr>
        <w:t>ridicat</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din</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momentul</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respectiv</w:t>
      </w:r>
      <w:proofErr w:type="spellEnd"/>
      <w:r w:rsidRPr="00D03A78">
        <w:rPr>
          <w:rFonts w:ascii="Times New Roman" w:hAnsi="Times New Roman" w:cs="Times New Roman"/>
          <w:sz w:val="24"/>
          <w:szCs w:val="24"/>
          <w:lang w:val="fr-FR"/>
        </w:rPr>
        <w:t xml:space="preserve"> al </w:t>
      </w:r>
      <w:proofErr w:type="spellStart"/>
      <w:r w:rsidRPr="00D03A78">
        <w:rPr>
          <w:rFonts w:ascii="Times New Roman" w:hAnsi="Times New Roman" w:cs="Times New Roman"/>
          <w:sz w:val="24"/>
          <w:szCs w:val="24"/>
          <w:lang w:val="fr-FR"/>
        </w:rPr>
        <w:t>ofertei</w:t>
      </w:r>
      <w:proofErr w:type="spellEnd"/>
      <w:r w:rsidRPr="00D03A78">
        <w:rPr>
          <w:rFonts w:ascii="Times New Roman" w:hAnsi="Times New Roman" w:cs="Times New Roman"/>
          <w:sz w:val="24"/>
          <w:szCs w:val="24"/>
          <w:lang w:val="fr-FR"/>
        </w:rPr>
        <w:t xml:space="preserve"> de </w:t>
      </w:r>
      <w:proofErr w:type="spellStart"/>
      <w:r w:rsidRPr="00D03A78">
        <w:rPr>
          <w:rFonts w:ascii="Times New Roman" w:hAnsi="Times New Roman" w:cs="Times New Roman"/>
          <w:sz w:val="24"/>
          <w:szCs w:val="24"/>
          <w:lang w:val="fr-FR"/>
        </w:rPr>
        <w:t>achiziționare</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în</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conformitate</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cu</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prevederile</w:t>
      </w:r>
      <w:proofErr w:type="spellEnd"/>
      <w:r w:rsidRPr="00D03A78">
        <w:rPr>
          <w:rFonts w:ascii="Times New Roman" w:hAnsi="Times New Roman" w:cs="Times New Roman"/>
          <w:sz w:val="24"/>
          <w:szCs w:val="24"/>
          <w:lang w:val="fr-FR"/>
        </w:rPr>
        <w:t xml:space="preserve"> art. 3 </w:t>
      </w:r>
      <w:proofErr w:type="spellStart"/>
      <w:r w:rsidRPr="00D03A78">
        <w:rPr>
          <w:rFonts w:ascii="Times New Roman" w:hAnsi="Times New Roman" w:cs="Times New Roman"/>
          <w:sz w:val="24"/>
          <w:szCs w:val="24"/>
          <w:lang w:val="fr-FR"/>
        </w:rPr>
        <w:t>alin</w:t>
      </w:r>
      <w:proofErr w:type="spellEnd"/>
      <w:r w:rsidRPr="00D03A78">
        <w:rPr>
          <w:rFonts w:ascii="Times New Roman" w:hAnsi="Times New Roman" w:cs="Times New Roman"/>
          <w:sz w:val="24"/>
          <w:szCs w:val="24"/>
          <w:lang w:val="fr-FR"/>
        </w:rPr>
        <w:t xml:space="preserve">. (2) </w:t>
      </w:r>
      <w:proofErr w:type="spellStart"/>
      <w:r w:rsidRPr="00D03A78">
        <w:rPr>
          <w:rFonts w:ascii="Times New Roman" w:hAnsi="Times New Roman" w:cs="Times New Roman"/>
          <w:sz w:val="24"/>
          <w:szCs w:val="24"/>
          <w:lang w:val="fr-FR"/>
        </w:rPr>
        <w:t>din</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Regulamentul</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delegat</w:t>
      </w:r>
      <w:proofErr w:type="spellEnd"/>
      <w:r w:rsidRPr="00D03A78">
        <w:rPr>
          <w:rFonts w:ascii="Times New Roman" w:hAnsi="Times New Roman" w:cs="Times New Roman"/>
          <w:sz w:val="24"/>
          <w:szCs w:val="24"/>
          <w:lang w:val="fr-FR"/>
        </w:rPr>
        <w:t xml:space="preserve"> (UE) 2016/1052 al </w:t>
      </w:r>
      <w:proofErr w:type="spellStart"/>
      <w:r w:rsidRPr="00D03A78">
        <w:rPr>
          <w:rFonts w:ascii="Times New Roman" w:hAnsi="Times New Roman" w:cs="Times New Roman"/>
          <w:sz w:val="24"/>
          <w:szCs w:val="24"/>
          <w:lang w:val="fr-FR"/>
        </w:rPr>
        <w:t>Comisiei</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din</w:t>
      </w:r>
      <w:proofErr w:type="spellEnd"/>
      <w:r w:rsidRPr="00D03A78">
        <w:rPr>
          <w:rFonts w:ascii="Times New Roman" w:hAnsi="Times New Roman" w:cs="Times New Roman"/>
          <w:sz w:val="24"/>
          <w:szCs w:val="24"/>
          <w:lang w:val="fr-FR"/>
        </w:rPr>
        <w:t xml:space="preserve"> 8 </w:t>
      </w:r>
      <w:proofErr w:type="spellStart"/>
      <w:r w:rsidRPr="00D03A78">
        <w:rPr>
          <w:rFonts w:ascii="Times New Roman" w:hAnsi="Times New Roman" w:cs="Times New Roman"/>
          <w:sz w:val="24"/>
          <w:szCs w:val="24"/>
          <w:lang w:val="fr-FR"/>
        </w:rPr>
        <w:t>martie</w:t>
      </w:r>
      <w:proofErr w:type="spellEnd"/>
      <w:r w:rsidRPr="00D03A78">
        <w:rPr>
          <w:rFonts w:ascii="Times New Roman" w:hAnsi="Times New Roman" w:cs="Times New Roman"/>
          <w:sz w:val="24"/>
          <w:szCs w:val="24"/>
          <w:lang w:val="fr-FR"/>
        </w:rPr>
        <w:t xml:space="preserve"> 2016.</w:t>
      </w:r>
    </w:p>
    <w:p w14:paraId="5E20F961" w14:textId="77777777" w:rsidR="00DC2BF4" w:rsidRPr="00D03A78" w:rsidRDefault="00DC2BF4" w:rsidP="00DC2BF4">
      <w:pPr>
        <w:spacing w:after="120"/>
        <w:jc w:val="both"/>
        <w:rPr>
          <w:rFonts w:ascii="Times New Roman" w:hAnsi="Times New Roman" w:cs="Times New Roman"/>
          <w:sz w:val="24"/>
          <w:szCs w:val="24"/>
          <w:lang w:val="fr-FR"/>
        </w:rPr>
      </w:pPr>
      <w:r w:rsidRPr="00D03A78">
        <w:rPr>
          <w:rFonts w:ascii="Times New Roman" w:hAnsi="Times New Roman" w:cs="Times New Roman"/>
          <w:b/>
          <w:bCs/>
          <w:sz w:val="24"/>
          <w:szCs w:val="24"/>
          <w:lang w:val="fr-FR"/>
        </w:rPr>
        <w:t xml:space="preserve">d)  </w:t>
      </w:r>
      <w:proofErr w:type="spellStart"/>
      <w:r w:rsidRPr="00D03A78">
        <w:rPr>
          <w:rFonts w:ascii="Times New Roman" w:hAnsi="Times New Roman" w:cs="Times New Roman"/>
          <w:b/>
          <w:bCs/>
          <w:sz w:val="24"/>
          <w:szCs w:val="24"/>
          <w:lang w:val="fr-FR"/>
        </w:rPr>
        <w:t>Durata</w:t>
      </w:r>
      <w:proofErr w:type="spellEnd"/>
      <w:r w:rsidRPr="00D03A78">
        <w:rPr>
          <w:rFonts w:ascii="Times New Roman" w:hAnsi="Times New Roman" w:cs="Times New Roman"/>
          <w:b/>
          <w:bCs/>
          <w:sz w:val="24"/>
          <w:szCs w:val="24"/>
          <w:lang w:val="fr-FR"/>
        </w:rPr>
        <w:t xml:space="preserve"> </w:t>
      </w:r>
      <w:proofErr w:type="spellStart"/>
      <w:proofErr w:type="gramStart"/>
      <w:r w:rsidRPr="00D03A78">
        <w:rPr>
          <w:rFonts w:ascii="Times New Roman" w:hAnsi="Times New Roman" w:cs="Times New Roman"/>
          <w:b/>
          <w:bCs/>
          <w:sz w:val="24"/>
          <w:szCs w:val="24"/>
          <w:lang w:val="fr-FR"/>
        </w:rPr>
        <w:t>programului</w:t>
      </w:r>
      <w:proofErr w:type="spellEnd"/>
      <w:r w:rsidRPr="00D03A78">
        <w:rPr>
          <w:rFonts w:ascii="Times New Roman" w:hAnsi="Times New Roman" w:cs="Times New Roman"/>
          <w:b/>
          <w:bCs/>
          <w:sz w:val="24"/>
          <w:szCs w:val="24"/>
          <w:lang w:val="fr-FR"/>
        </w:rPr>
        <w:t>:</w:t>
      </w:r>
      <w:proofErr w:type="gramEnd"/>
      <w:r w:rsidRPr="00D03A78">
        <w:rPr>
          <w:rFonts w:ascii="Times New Roman" w:hAnsi="Times New Roman" w:cs="Times New Roman"/>
          <w:b/>
          <w:bCs/>
          <w:sz w:val="24"/>
          <w:szCs w:val="24"/>
          <w:lang w:val="fr-FR"/>
        </w:rPr>
        <w:t xml:space="preserve"> </w:t>
      </w:r>
      <w:proofErr w:type="spellStart"/>
      <w:r w:rsidRPr="00D03A78">
        <w:rPr>
          <w:rFonts w:ascii="Times New Roman" w:hAnsi="Times New Roman" w:cs="Times New Roman"/>
          <w:sz w:val="24"/>
          <w:szCs w:val="24"/>
          <w:lang w:val="fr-FR"/>
        </w:rPr>
        <w:t>maxim</w:t>
      </w:r>
      <w:proofErr w:type="spellEnd"/>
      <w:r w:rsidRPr="00D03A78">
        <w:rPr>
          <w:rFonts w:ascii="Times New Roman" w:hAnsi="Times New Roman" w:cs="Times New Roman"/>
          <w:sz w:val="24"/>
          <w:szCs w:val="24"/>
          <w:lang w:val="fr-FR"/>
        </w:rPr>
        <w:t xml:space="preserve"> 18 (</w:t>
      </w:r>
      <w:proofErr w:type="spellStart"/>
      <w:r w:rsidRPr="00D03A78">
        <w:rPr>
          <w:rFonts w:ascii="Times New Roman" w:hAnsi="Times New Roman" w:cs="Times New Roman"/>
          <w:sz w:val="24"/>
          <w:szCs w:val="24"/>
          <w:lang w:val="fr-FR"/>
        </w:rPr>
        <w:t>optsprezece</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luni</w:t>
      </w:r>
      <w:proofErr w:type="spellEnd"/>
      <w:r w:rsidRPr="00D03A78">
        <w:rPr>
          <w:rFonts w:ascii="Times New Roman" w:hAnsi="Times New Roman" w:cs="Times New Roman"/>
          <w:sz w:val="24"/>
          <w:szCs w:val="24"/>
          <w:lang w:val="fr-FR"/>
        </w:rPr>
        <w:t xml:space="preserve"> de la data </w:t>
      </w:r>
      <w:proofErr w:type="spellStart"/>
      <w:r w:rsidRPr="00D03A78">
        <w:rPr>
          <w:rFonts w:ascii="Times New Roman" w:hAnsi="Times New Roman" w:cs="Times New Roman"/>
          <w:sz w:val="24"/>
          <w:szCs w:val="24"/>
          <w:lang w:val="fr-FR"/>
        </w:rPr>
        <w:t>publicării</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prezentei</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hotărâri</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în</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Monitorul</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Oficial</w:t>
      </w:r>
      <w:proofErr w:type="spellEnd"/>
      <w:r w:rsidRPr="00D03A78">
        <w:rPr>
          <w:rFonts w:ascii="Times New Roman" w:hAnsi="Times New Roman" w:cs="Times New Roman"/>
          <w:sz w:val="24"/>
          <w:szCs w:val="24"/>
          <w:lang w:val="fr-FR"/>
        </w:rPr>
        <w:t xml:space="preserve"> al </w:t>
      </w:r>
      <w:proofErr w:type="spellStart"/>
      <w:r w:rsidRPr="00D03A78">
        <w:rPr>
          <w:rFonts w:ascii="Times New Roman" w:hAnsi="Times New Roman" w:cs="Times New Roman"/>
          <w:sz w:val="24"/>
          <w:szCs w:val="24"/>
          <w:lang w:val="fr-FR"/>
        </w:rPr>
        <w:t>României</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Partea</w:t>
      </w:r>
      <w:proofErr w:type="spellEnd"/>
      <w:r w:rsidRPr="00D03A78">
        <w:rPr>
          <w:rFonts w:ascii="Times New Roman" w:hAnsi="Times New Roman" w:cs="Times New Roman"/>
          <w:sz w:val="24"/>
          <w:szCs w:val="24"/>
          <w:lang w:val="fr-FR"/>
        </w:rPr>
        <w:t xml:space="preserve"> a </w:t>
      </w:r>
      <w:proofErr w:type="spellStart"/>
      <w:r w:rsidRPr="00D03A78">
        <w:rPr>
          <w:rFonts w:ascii="Times New Roman" w:hAnsi="Times New Roman" w:cs="Times New Roman"/>
          <w:sz w:val="24"/>
          <w:szCs w:val="24"/>
          <w:lang w:val="fr-FR"/>
        </w:rPr>
        <w:t>IV-a</w:t>
      </w:r>
      <w:proofErr w:type="spellEnd"/>
      <w:r w:rsidRPr="00D03A78">
        <w:rPr>
          <w:rFonts w:ascii="Times New Roman" w:hAnsi="Times New Roman" w:cs="Times New Roman"/>
          <w:sz w:val="24"/>
          <w:szCs w:val="24"/>
          <w:lang w:val="fr-FR"/>
        </w:rPr>
        <w:t>.</w:t>
      </w:r>
    </w:p>
    <w:p w14:paraId="320BDED2" w14:textId="77777777" w:rsidR="00DC2BF4" w:rsidRPr="00D03A78" w:rsidRDefault="00DC2BF4" w:rsidP="00DC2BF4">
      <w:pPr>
        <w:spacing w:after="120"/>
        <w:jc w:val="both"/>
        <w:rPr>
          <w:rFonts w:ascii="Times New Roman" w:hAnsi="Times New Roman" w:cs="Times New Roman"/>
          <w:sz w:val="24"/>
          <w:szCs w:val="24"/>
          <w:lang w:val="fr-FR"/>
        </w:rPr>
      </w:pPr>
      <w:r w:rsidRPr="00D03A78">
        <w:rPr>
          <w:rFonts w:ascii="Times New Roman" w:hAnsi="Times New Roman" w:cs="Times New Roman"/>
          <w:b/>
          <w:bCs/>
          <w:sz w:val="24"/>
          <w:szCs w:val="24"/>
          <w:lang w:val="fr-FR"/>
        </w:rPr>
        <w:t xml:space="preserve">e)  </w:t>
      </w:r>
      <w:proofErr w:type="spellStart"/>
      <w:r w:rsidRPr="00D03A78">
        <w:rPr>
          <w:rFonts w:ascii="Times New Roman" w:hAnsi="Times New Roman" w:cs="Times New Roman"/>
          <w:b/>
          <w:bCs/>
          <w:sz w:val="24"/>
          <w:szCs w:val="24"/>
          <w:lang w:val="fr-FR"/>
        </w:rPr>
        <w:t>Volumul</w:t>
      </w:r>
      <w:proofErr w:type="spellEnd"/>
      <w:r w:rsidRPr="00D03A78">
        <w:rPr>
          <w:rFonts w:ascii="Times New Roman" w:hAnsi="Times New Roman" w:cs="Times New Roman"/>
          <w:b/>
          <w:bCs/>
          <w:sz w:val="24"/>
          <w:szCs w:val="24"/>
          <w:lang w:val="fr-FR"/>
        </w:rPr>
        <w:t xml:space="preserve"> </w:t>
      </w:r>
      <w:proofErr w:type="spellStart"/>
      <w:r w:rsidRPr="00D03A78">
        <w:rPr>
          <w:rFonts w:ascii="Times New Roman" w:hAnsi="Times New Roman" w:cs="Times New Roman"/>
          <w:b/>
          <w:bCs/>
          <w:sz w:val="24"/>
          <w:szCs w:val="24"/>
          <w:lang w:val="fr-FR"/>
        </w:rPr>
        <w:t>zilnic</w:t>
      </w:r>
      <w:proofErr w:type="spellEnd"/>
      <w:r w:rsidRPr="00D03A78">
        <w:rPr>
          <w:rFonts w:ascii="Times New Roman" w:hAnsi="Times New Roman" w:cs="Times New Roman"/>
          <w:b/>
          <w:bCs/>
          <w:sz w:val="24"/>
          <w:szCs w:val="24"/>
          <w:lang w:val="fr-FR"/>
        </w:rPr>
        <w:t xml:space="preserve"> de </w:t>
      </w:r>
      <w:proofErr w:type="spellStart"/>
      <w:proofErr w:type="gramStart"/>
      <w:r w:rsidRPr="00D03A78">
        <w:rPr>
          <w:rFonts w:ascii="Times New Roman" w:hAnsi="Times New Roman" w:cs="Times New Roman"/>
          <w:b/>
          <w:bCs/>
          <w:sz w:val="24"/>
          <w:szCs w:val="24"/>
          <w:lang w:val="fr-FR"/>
        </w:rPr>
        <w:t>tranzacționare</w:t>
      </w:r>
      <w:proofErr w:type="spellEnd"/>
      <w:r w:rsidRPr="00D03A78">
        <w:rPr>
          <w:rFonts w:ascii="Times New Roman" w:hAnsi="Times New Roman" w:cs="Times New Roman"/>
          <w:b/>
          <w:bCs/>
          <w:sz w:val="24"/>
          <w:szCs w:val="24"/>
          <w:lang w:val="fr-FR"/>
        </w:rPr>
        <w:t>:</w:t>
      </w:r>
      <w:proofErr w:type="gramEnd"/>
      <w:r w:rsidRPr="00D03A78">
        <w:rPr>
          <w:rFonts w:ascii="Times New Roman" w:hAnsi="Times New Roman" w:cs="Times New Roman"/>
          <w:b/>
          <w:bCs/>
          <w:sz w:val="24"/>
          <w:szCs w:val="24"/>
          <w:lang w:val="fr-FR"/>
        </w:rPr>
        <w:t xml:space="preserve"> </w:t>
      </w:r>
      <w:proofErr w:type="spellStart"/>
      <w:r w:rsidRPr="00D03A78">
        <w:rPr>
          <w:rFonts w:ascii="Times New Roman" w:hAnsi="Times New Roman" w:cs="Times New Roman"/>
          <w:sz w:val="24"/>
          <w:szCs w:val="24"/>
          <w:lang w:val="fr-FR"/>
        </w:rPr>
        <w:t>Societatea</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poate</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răscumpăra</w:t>
      </w:r>
      <w:proofErr w:type="spellEnd"/>
      <w:r w:rsidRPr="00D03A78">
        <w:rPr>
          <w:rFonts w:ascii="Times New Roman" w:hAnsi="Times New Roman" w:cs="Times New Roman"/>
          <w:sz w:val="24"/>
          <w:szCs w:val="24"/>
          <w:lang w:val="fr-FR"/>
        </w:rPr>
        <w:t xml:space="preserve"> un </w:t>
      </w:r>
      <w:proofErr w:type="spellStart"/>
      <w:r w:rsidRPr="00D03A78">
        <w:rPr>
          <w:rFonts w:ascii="Times New Roman" w:hAnsi="Times New Roman" w:cs="Times New Roman"/>
          <w:sz w:val="24"/>
          <w:szCs w:val="24"/>
          <w:lang w:val="fr-FR"/>
        </w:rPr>
        <w:t>volum</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zilnic</w:t>
      </w:r>
      <w:proofErr w:type="spellEnd"/>
      <w:r w:rsidRPr="00D03A78">
        <w:rPr>
          <w:rFonts w:ascii="Times New Roman" w:hAnsi="Times New Roman" w:cs="Times New Roman"/>
          <w:sz w:val="24"/>
          <w:szCs w:val="24"/>
          <w:lang w:val="fr-FR"/>
        </w:rPr>
        <w:t xml:space="preserve"> de </w:t>
      </w:r>
      <w:proofErr w:type="spellStart"/>
      <w:r w:rsidRPr="00D03A78">
        <w:rPr>
          <w:rFonts w:ascii="Times New Roman" w:hAnsi="Times New Roman" w:cs="Times New Roman"/>
          <w:sz w:val="24"/>
          <w:szCs w:val="24"/>
          <w:lang w:val="fr-FR"/>
        </w:rPr>
        <w:t>acțiuni</w:t>
      </w:r>
      <w:proofErr w:type="spellEnd"/>
      <w:r w:rsidRPr="00D03A78">
        <w:rPr>
          <w:rFonts w:ascii="Times New Roman" w:hAnsi="Times New Roman" w:cs="Times New Roman"/>
          <w:sz w:val="24"/>
          <w:szCs w:val="24"/>
          <w:lang w:val="fr-FR"/>
        </w:rPr>
        <w:t xml:space="preserve"> de </w:t>
      </w:r>
      <w:proofErr w:type="spellStart"/>
      <w:r w:rsidRPr="00D03A78">
        <w:rPr>
          <w:rFonts w:ascii="Times New Roman" w:hAnsi="Times New Roman" w:cs="Times New Roman"/>
          <w:sz w:val="24"/>
          <w:szCs w:val="24"/>
          <w:lang w:val="fr-FR"/>
        </w:rPr>
        <w:t>până</w:t>
      </w:r>
      <w:proofErr w:type="spellEnd"/>
      <w:r w:rsidRPr="00D03A78">
        <w:rPr>
          <w:rFonts w:ascii="Times New Roman" w:hAnsi="Times New Roman" w:cs="Times New Roman"/>
          <w:sz w:val="24"/>
          <w:szCs w:val="24"/>
          <w:lang w:val="fr-FR"/>
        </w:rPr>
        <w:t xml:space="preserve"> la 25% </w:t>
      </w:r>
      <w:proofErr w:type="spellStart"/>
      <w:r w:rsidRPr="00D03A78">
        <w:rPr>
          <w:rFonts w:ascii="Times New Roman" w:hAnsi="Times New Roman" w:cs="Times New Roman"/>
          <w:sz w:val="24"/>
          <w:szCs w:val="24"/>
          <w:lang w:val="fr-FR"/>
        </w:rPr>
        <w:t>din</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cantitatea</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medie</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zilnică</w:t>
      </w:r>
      <w:proofErr w:type="spellEnd"/>
      <w:r w:rsidRPr="00D03A78">
        <w:rPr>
          <w:rFonts w:ascii="Times New Roman" w:hAnsi="Times New Roman" w:cs="Times New Roman"/>
          <w:sz w:val="24"/>
          <w:szCs w:val="24"/>
          <w:lang w:val="fr-FR"/>
        </w:rPr>
        <w:t xml:space="preserve"> de </w:t>
      </w:r>
      <w:proofErr w:type="spellStart"/>
      <w:r w:rsidRPr="00D03A78">
        <w:rPr>
          <w:rFonts w:ascii="Times New Roman" w:hAnsi="Times New Roman" w:cs="Times New Roman"/>
          <w:sz w:val="24"/>
          <w:szCs w:val="24"/>
          <w:lang w:val="fr-FR"/>
        </w:rPr>
        <w:t>acțiuni</w:t>
      </w:r>
      <w:proofErr w:type="spellEnd"/>
      <w:r w:rsidRPr="00D03A78">
        <w:rPr>
          <w:rFonts w:ascii="Times New Roman" w:hAnsi="Times New Roman" w:cs="Times New Roman"/>
          <w:sz w:val="24"/>
          <w:szCs w:val="24"/>
          <w:lang w:val="fr-FR"/>
        </w:rPr>
        <w:t xml:space="preserve"> care </w:t>
      </w:r>
      <w:proofErr w:type="spellStart"/>
      <w:r w:rsidRPr="00D03A78">
        <w:rPr>
          <w:rFonts w:ascii="Times New Roman" w:hAnsi="Times New Roman" w:cs="Times New Roman"/>
          <w:sz w:val="24"/>
          <w:szCs w:val="24"/>
          <w:lang w:val="fr-FR"/>
        </w:rPr>
        <w:t>sunt</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tranzacționate</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pe</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piața</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pe</w:t>
      </w:r>
      <w:proofErr w:type="spellEnd"/>
      <w:r w:rsidRPr="00D03A78">
        <w:rPr>
          <w:rFonts w:ascii="Times New Roman" w:hAnsi="Times New Roman" w:cs="Times New Roman"/>
          <w:sz w:val="24"/>
          <w:szCs w:val="24"/>
          <w:lang w:val="fr-FR"/>
        </w:rPr>
        <w:t xml:space="preserve"> care se </w:t>
      </w:r>
      <w:proofErr w:type="spellStart"/>
      <w:r w:rsidRPr="00D03A78">
        <w:rPr>
          <w:rFonts w:ascii="Times New Roman" w:hAnsi="Times New Roman" w:cs="Times New Roman"/>
          <w:sz w:val="24"/>
          <w:szCs w:val="24"/>
          <w:lang w:val="fr-FR"/>
        </w:rPr>
        <w:t>efectuează</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achiziția</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calculat</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potrivit</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legislației</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aplicabile</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respectiv</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calculat</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pe</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baza</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volumului</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lastRenderedPageBreak/>
        <w:t>zilnic</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mediu</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tranzacționat</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în</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cursul</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perioadei</w:t>
      </w:r>
      <w:proofErr w:type="spellEnd"/>
      <w:r w:rsidRPr="00D03A78">
        <w:rPr>
          <w:rFonts w:ascii="Times New Roman" w:hAnsi="Times New Roman" w:cs="Times New Roman"/>
          <w:sz w:val="24"/>
          <w:szCs w:val="24"/>
          <w:lang w:val="fr-FR"/>
        </w:rPr>
        <w:t xml:space="preserve"> de 20 de </w:t>
      </w:r>
      <w:proofErr w:type="spellStart"/>
      <w:r w:rsidRPr="00D03A78">
        <w:rPr>
          <w:rFonts w:ascii="Times New Roman" w:hAnsi="Times New Roman" w:cs="Times New Roman"/>
          <w:sz w:val="24"/>
          <w:szCs w:val="24"/>
          <w:lang w:val="fr-FR"/>
        </w:rPr>
        <w:t>zile</w:t>
      </w:r>
      <w:proofErr w:type="spellEnd"/>
      <w:r w:rsidRPr="00D03A78">
        <w:rPr>
          <w:rFonts w:ascii="Times New Roman" w:hAnsi="Times New Roman" w:cs="Times New Roman"/>
          <w:sz w:val="24"/>
          <w:szCs w:val="24"/>
          <w:lang w:val="fr-FR"/>
        </w:rPr>
        <w:t xml:space="preserve"> de </w:t>
      </w:r>
      <w:proofErr w:type="spellStart"/>
      <w:r w:rsidRPr="00D03A78">
        <w:rPr>
          <w:rFonts w:ascii="Times New Roman" w:hAnsi="Times New Roman" w:cs="Times New Roman"/>
          <w:sz w:val="24"/>
          <w:szCs w:val="24"/>
          <w:lang w:val="fr-FR"/>
        </w:rPr>
        <w:t>tranzacționare</w:t>
      </w:r>
      <w:proofErr w:type="spellEnd"/>
      <w:r w:rsidRPr="00D03A78">
        <w:rPr>
          <w:rFonts w:ascii="Times New Roman" w:hAnsi="Times New Roman" w:cs="Times New Roman"/>
          <w:sz w:val="24"/>
          <w:szCs w:val="24"/>
          <w:lang w:val="fr-FR"/>
        </w:rPr>
        <w:t xml:space="preserve"> care </w:t>
      </w:r>
      <w:proofErr w:type="spellStart"/>
      <w:r w:rsidRPr="00D03A78">
        <w:rPr>
          <w:rFonts w:ascii="Times New Roman" w:hAnsi="Times New Roman" w:cs="Times New Roman"/>
          <w:sz w:val="24"/>
          <w:szCs w:val="24"/>
          <w:lang w:val="fr-FR"/>
        </w:rPr>
        <w:t>precede</w:t>
      </w:r>
      <w:proofErr w:type="spellEnd"/>
      <w:r w:rsidRPr="00D03A78">
        <w:rPr>
          <w:rFonts w:ascii="Times New Roman" w:hAnsi="Times New Roman" w:cs="Times New Roman"/>
          <w:sz w:val="24"/>
          <w:szCs w:val="24"/>
          <w:lang w:val="fr-FR"/>
        </w:rPr>
        <w:t xml:space="preserve"> data la care are </w:t>
      </w:r>
      <w:proofErr w:type="spellStart"/>
      <w:r w:rsidRPr="00D03A78">
        <w:rPr>
          <w:rFonts w:ascii="Times New Roman" w:hAnsi="Times New Roman" w:cs="Times New Roman"/>
          <w:sz w:val="24"/>
          <w:szCs w:val="24"/>
          <w:lang w:val="fr-FR"/>
        </w:rPr>
        <w:t>loc</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achiziția</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conform</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prevederilor</w:t>
      </w:r>
      <w:proofErr w:type="spellEnd"/>
      <w:r w:rsidRPr="00D03A78">
        <w:rPr>
          <w:rFonts w:ascii="Times New Roman" w:hAnsi="Times New Roman" w:cs="Times New Roman"/>
          <w:sz w:val="24"/>
          <w:szCs w:val="24"/>
          <w:lang w:val="fr-FR"/>
        </w:rPr>
        <w:t xml:space="preserve"> art. 3 </w:t>
      </w:r>
      <w:proofErr w:type="spellStart"/>
      <w:r w:rsidRPr="00D03A78">
        <w:rPr>
          <w:rFonts w:ascii="Times New Roman" w:hAnsi="Times New Roman" w:cs="Times New Roman"/>
          <w:sz w:val="24"/>
          <w:szCs w:val="24"/>
          <w:lang w:val="fr-FR"/>
        </w:rPr>
        <w:t>pct</w:t>
      </w:r>
      <w:proofErr w:type="spellEnd"/>
      <w:r w:rsidRPr="00D03A78">
        <w:rPr>
          <w:rFonts w:ascii="Times New Roman" w:hAnsi="Times New Roman" w:cs="Times New Roman"/>
          <w:sz w:val="24"/>
          <w:szCs w:val="24"/>
          <w:lang w:val="fr-FR"/>
        </w:rPr>
        <w:t xml:space="preserve">. (3) lit. (b) </w:t>
      </w:r>
      <w:proofErr w:type="spellStart"/>
      <w:r w:rsidRPr="00D03A78">
        <w:rPr>
          <w:rFonts w:ascii="Times New Roman" w:hAnsi="Times New Roman" w:cs="Times New Roman"/>
          <w:sz w:val="24"/>
          <w:szCs w:val="24"/>
          <w:lang w:val="fr-FR"/>
        </w:rPr>
        <w:t>din</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Regulamentul</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delegat</w:t>
      </w:r>
      <w:proofErr w:type="spellEnd"/>
      <w:r w:rsidRPr="00D03A78">
        <w:rPr>
          <w:rFonts w:ascii="Times New Roman" w:hAnsi="Times New Roman" w:cs="Times New Roman"/>
          <w:sz w:val="24"/>
          <w:szCs w:val="24"/>
          <w:lang w:val="fr-FR"/>
        </w:rPr>
        <w:t xml:space="preserve"> (UE) 2016/1052.</w:t>
      </w:r>
    </w:p>
    <w:p w14:paraId="0C6FFD4D" w14:textId="77777777" w:rsidR="00DC2BF4" w:rsidRPr="00D03A78" w:rsidRDefault="00DC2BF4" w:rsidP="00DC2BF4">
      <w:pPr>
        <w:spacing w:after="120"/>
        <w:jc w:val="both"/>
        <w:rPr>
          <w:rFonts w:ascii="Times New Roman" w:hAnsi="Times New Roman" w:cs="Times New Roman"/>
          <w:sz w:val="24"/>
          <w:szCs w:val="24"/>
          <w:lang w:val="fr-FR"/>
        </w:rPr>
      </w:pPr>
      <w:r w:rsidRPr="00D03A78">
        <w:rPr>
          <w:rFonts w:ascii="Times New Roman" w:hAnsi="Times New Roman" w:cs="Times New Roman"/>
          <w:b/>
          <w:bCs/>
          <w:sz w:val="24"/>
          <w:szCs w:val="24"/>
          <w:lang w:val="fr-FR"/>
        </w:rPr>
        <w:t xml:space="preserve">f)  Sursa de </w:t>
      </w:r>
      <w:proofErr w:type="spellStart"/>
      <w:proofErr w:type="gramStart"/>
      <w:r w:rsidRPr="00D03A78">
        <w:rPr>
          <w:rFonts w:ascii="Times New Roman" w:hAnsi="Times New Roman" w:cs="Times New Roman"/>
          <w:b/>
          <w:bCs/>
          <w:sz w:val="24"/>
          <w:szCs w:val="24"/>
          <w:lang w:val="fr-FR"/>
        </w:rPr>
        <w:t>finanțare</w:t>
      </w:r>
      <w:proofErr w:type="spellEnd"/>
      <w:r w:rsidRPr="00D03A78">
        <w:rPr>
          <w:rFonts w:ascii="Times New Roman" w:hAnsi="Times New Roman" w:cs="Times New Roman"/>
          <w:b/>
          <w:bCs/>
          <w:sz w:val="24"/>
          <w:szCs w:val="24"/>
          <w:lang w:val="fr-FR"/>
        </w:rPr>
        <w:t>:</w:t>
      </w:r>
      <w:proofErr w:type="gramEnd"/>
      <w:r w:rsidRPr="00D03A78">
        <w:rPr>
          <w:rFonts w:ascii="Times New Roman" w:hAnsi="Times New Roman" w:cs="Times New Roman"/>
          <w:b/>
          <w:bCs/>
          <w:sz w:val="24"/>
          <w:szCs w:val="24"/>
          <w:lang w:val="fr-FR"/>
        </w:rPr>
        <w:t xml:space="preserve"> </w:t>
      </w:r>
      <w:proofErr w:type="spellStart"/>
      <w:r w:rsidRPr="00D03A78">
        <w:rPr>
          <w:rFonts w:ascii="Times New Roman" w:hAnsi="Times New Roman" w:cs="Times New Roman"/>
          <w:sz w:val="24"/>
          <w:szCs w:val="24"/>
          <w:lang w:val="fr-FR"/>
        </w:rPr>
        <w:t>Tranzacțiile</w:t>
      </w:r>
      <w:proofErr w:type="spellEnd"/>
      <w:r w:rsidRPr="00D03A78">
        <w:rPr>
          <w:rFonts w:ascii="Times New Roman" w:hAnsi="Times New Roman" w:cs="Times New Roman"/>
          <w:sz w:val="24"/>
          <w:szCs w:val="24"/>
          <w:lang w:val="fr-FR"/>
        </w:rPr>
        <w:t xml:space="preserve"> de </w:t>
      </w:r>
      <w:proofErr w:type="spellStart"/>
      <w:r w:rsidRPr="00D03A78">
        <w:rPr>
          <w:rFonts w:ascii="Times New Roman" w:hAnsi="Times New Roman" w:cs="Times New Roman"/>
          <w:sz w:val="24"/>
          <w:szCs w:val="24"/>
          <w:lang w:val="fr-FR"/>
        </w:rPr>
        <w:t>răscumpărare</w:t>
      </w:r>
      <w:proofErr w:type="spellEnd"/>
      <w:r w:rsidRPr="00D03A78">
        <w:rPr>
          <w:rFonts w:ascii="Times New Roman" w:hAnsi="Times New Roman" w:cs="Times New Roman"/>
          <w:sz w:val="24"/>
          <w:szCs w:val="24"/>
          <w:lang w:val="fr-FR"/>
        </w:rPr>
        <w:t xml:space="preserve"> pot </w:t>
      </w:r>
      <w:proofErr w:type="spellStart"/>
      <w:r w:rsidRPr="00D03A78">
        <w:rPr>
          <w:rFonts w:ascii="Times New Roman" w:hAnsi="Times New Roman" w:cs="Times New Roman"/>
          <w:sz w:val="24"/>
          <w:szCs w:val="24"/>
          <w:lang w:val="fr-FR"/>
        </w:rPr>
        <w:t>avea</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drept</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obiect</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doar</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acțiuni</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plătite</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integral</w:t>
      </w:r>
      <w:proofErr w:type="spellEnd"/>
      <w:r w:rsidRPr="00D03A78">
        <w:rPr>
          <w:rFonts w:ascii="Times New Roman" w:hAnsi="Times New Roman" w:cs="Times New Roman"/>
          <w:sz w:val="24"/>
          <w:szCs w:val="24"/>
          <w:lang w:val="fr-FR"/>
        </w:rPr>
        <w:t xml:space="preserve"> și vor fi </w:t>
      </w:r>
      <w:proofErr w:type="spellStart"/>
      <w:r w:rsidRPr="00D03A78">
        <w:rPr>
          <w:rFonts w:ascii="Times New Roman" w:hAnsi="Times New Roman" w:cs="Times New Roman"/>
          <w:sz w:val="24"/>
          <w:szCs w:val="24"/>
          <w:lang w:val="fr-FR"/>
        </w:rPr>
        <w:t>efectuate</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doar</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din</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profitul</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distribuibil</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sau</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din</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rezervele</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disponibile</w:t>
      </w:r>
      <w:proofErr w:type="spellEnd"/>
      <w:r w:rsidRPr="00D03A78">
        <w:rPr>
          <w:rFonts w:ascii="Times New Roman" w:hAnsi="Times New Roman" w:cs="Times New Roman"/>
          <w:sz w:val="24"/>
          <w:szCs w:val="24"/>
          <w:lang w:val="fr-FR"/>
        </w:rPr>
        <w:t xml:space="preserve"> ale </w:t>
      </w:r>
      <w:proofErr w:type="spellStart"/>
      <w:r w:rsidRPr="00D03A78">
        <w:rPr>
          <w:rFonts w:ascii="Times New Roman" w:hAnsi="Times New Roman" w:cs="Times New Roman"/>
          <w:sz w:val="24"/>
          <w:szCs w:val="24"/>
          <w:lang w:val="fr-FR"/>
        </w:rPr>
        <w:t>Societății</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înscrise</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în</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ultima</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situație</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financiară</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anuală</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aprobată</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cu</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excepția</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rezervelor</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legale</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conform</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prevederilor</w:t>
      </w:r>
      <w:proofErr w:type="spellEnd"/>
      <w:r w:rsidRPr="00D03A78">
        <w:rPr>
          <w:rFonts w:ascii="Times New Roman" w:hAnsi="Times New Roman" w:cs="Times New Roman"/>
          <w:sz w:val="24"/>
          <w:szCs w:val="24"/>
          <w:lang w:val="fr-FR"/>
        </w:rPr>
        <w:t xml:space="preserve"> art. 103¹ </w:t>
      </w:r>
      <w:proofErr w:type="spellStart"/>
      <w:r w:rsidRPr="00D03A78">
        <w:rPr>
          <w:rFonts w:ascii="Times New Roman" w:hAnsi="Times New Roman" w:cs="Times New Roman"/>
          <w:sz w:val="24"/>
          <w:szCs w:val="24"/>
          <w:lang w:val="fr-FR"/>
        </w:rPr>
        <w:t>alin</w:t>
      </w:r>
      <w:proofErr w:type="spellEnd"/>
      <w:r w:rsidRPr="00D03A78">
        <w:rPr>
          <w:rFonts w:ascii="Times New Roman" w:hAnsi="Times New Roman" w:cs="Times New Roman"/>
          <w:sz w:val="24"/>
          <w:szCs w:val="24"/>
          <w:lang w:val="fr-FR"/>
        </w:rPr>
        <w:t xml:space="preserve">. (4) </w:t>
      </w:r>
      <w:proofErr w:type="spellStart"/>
      <w:r w:rsidRPr="00D03A78">
        <w:rPr>
          <w:rFonts w:ascii="Times New Roman" w:hAnsi="Times New Roman" w:cs="Times New Roman"/>
          <w:sz w:val="24"/>
          <w:szCs w:val="24"/>
          <w:lang w:val="fr-FR"/>
        </w:rPr>
        <w:t>din</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Legea</w:t>
      </w:r>
      <w:proofErr w:type="spellEnd"/>
      <w:r w:rsidRPr="00D03A78">
        <w:rPr>
          <w:rFonts w:ascii="Times New Roman" w:hAnsi="Times New Roman" w:cs="Times New Roman"/>
          <w:sz w:val="24"/>
          <w:szCs w:val="24"/>
          <w:lang w:val="fr-FR"/>
        </w:rPr>
        <w:t xml:space="preserve"> nr. 31/1990.</w:t>
      </w:r>
    </w:p>
    <w:p w14:paraId="3F5532BD" w14:textId="77777777" w:rsidR="00DC2BF4" w:rsidRPr="00D03A78" w:rsidRDefault="00DC2BF4" w:rsidP="00DC2BF4">
      <w:pPr>
        <w:spacing w:after="120"/>
        <w:jc w:val="both"/>
        <w:rPr>
          <w:rFonts w:ascii="Times New Roman" w:hAnsi="Times New Roman" w:cs="Times New Roman"/>
          <w:sz w:val="24"/>
          <w:szCs w:val="24"/>
          <w:lang w:val="fr-FR"/>
        </w:rPr>
      </w:pPr>
      <w:r w:rsidRPr="00D03A78">
        <w:rPr>
          <w:rFonts w:ascii="Times New Roman" w:hAnsi="Times New Roman" w:cs="Times New Roman"/>
          <w:b/>
          <w:bCs/>
          <w:sz w:val="24"/>
          <w:szCs w:val="24"/>
          <w:lang w:val="fr-FR"/>
        </w:rPr>
        <w:t xml:space="preserve">g)  </w:t>
      </w:r>
      <w:proofErr w:type="spellStart"/>
      <w:r w:rsidRPr="00D03A78">
        <w:rPr>
          <w:rFonts w:ascii="Times New Roman" w:hAnsi="Times New Roman" w:cs="Times New Roman"/>
          <w:b/>
          <w:bCs/>
          <w:sz w:val="24"/>
          <w:szCs w:val="24"/>
          <w:lang w:val="fr-FR"/>
        </w:rPr>
        <w:t>Modalitatea</w:t>
      </w:r>
      <w:proofErr w:type="spellEnd"/>
      <w:r w:rsidRPr="00D03A78">
        <w:rPr>
          <w:rFonts w:ascii="Times New Roman" w:hAnsi="Times New Roman" w:cs="Times New Roman"/>
          <w:b/>
          <w:bCs/>
          <w:sz w:val="24"/>
          <w:szCs w:val="24"/>
          <w:lang w:val="fr-FR"/>
        </w:rPr>
        <w:t xml:space="preserve"> de </w:t>
      </w:r>
      <w:proofErr w:type="spellStart"/>
      <w:proofErr w:type="gramStart"/>
      <w:r w:rsidRPr="00D03A78">
        <w:rPr>
          <w:rFonts w:ascii="Times New Roman" w:hAnsi="Times New Roman" w:cs="Times New Roman"/>
          <w:b/>
          <w:bCs/>
          <w:sz w:val="24"/>
          <w:szCs w:val="24"/>
          <w:lang w:val="fr-FR"/>
        </w:rPr>
        <w:t>execuție</w:t>
      </w:r>
      <w:proofErr w:type="spellEnd"/>
      <w:r w:rsidRPr="00D03A78">
        <w:rPr>
          <w:rFonts w:ascii="Times New Roman" w:hAnsi="Times New Roman" w:cs="Times New Roman"/>
          <w:b/>
          <w:bCs/>
          <w:sz w:val="24"/>
          <w:szCs w:val="24"/>
          <w:lang w:val="fr-FR"/>
        </w:rPr>
        <w:t>:</w:t>
      </w:r>
      <w:proofErr w:type="gramEnd"/>
      <w:r w:rsidRPr="00D03A78">
        <w:rPr>
          <w:rFonts w:ascii="Times New Roman" w:hAnsi="Times New Roman" w:cs="Times New Roman"/>
          <w:b/>
          <w:bCs/>
          <w:sz w:val="24"/>
          <w:szCs w:val="24"/>
          <w:lang w:val="fr-FR"/>
        </w:rPr>
        <w:t xml:space="preserve"> </w:t>
      </w:r>
      <w:proofErr w:type="spellStart"/>
      <w:r w:rsidRPr="00D03A78">
        <w:rPr>
          <w:rFonts w:ascii="Times New Roman" w:hAnsi="Times New Roman" w:cs="Times New Roman"/>
          <w:sz w:val="24"/>
          <w:szCs w:val="24"/>
          <w:lang w:val="fr-FR"/>
        </w:rPr>
        <w:t>Dobândirea</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acțiunilor</w:t>
      </w:r>
      <w:proofErr w:type="spellEnd"/>
      <w:r w:rsidRPr="00D03A78">
        <w:rPr>
          <w:rFonts w:ascii="Times New Roman" w:hAnsi="Times New Roman" w:cs="Times New Roman"/>
          <w:sz w:val="24"/>
          <w:szCs w:val="24"/>
          <w:lang w:val="fr-FR"/>
        </w:rPr>
        <w:t xml:space="preserve"> se va </w:t>
      </w:r>
      <w:proofErr w:type="spellStart"/>
      <w:r w:rsidRPr="00D03A78">
        <w:rPr>
          <w:rFonts w:ascii="Times New Roman" w:hAnsi="Times New Roman" w:cs="Times New Roman"/>
          <w:sz w:val="24"/>
          <w:szCs w:val="24"/>
          <w:lang w:val="fr-FR"/>
        </w:rPr>
        <w:t>realiza</w:t>
      </w:r>
      <w:proofErr w:type="spellEnd"/>
      <w:r w:rsidRPr="00D03A78">
        <w:rPr>
          <w:rFonts w:ascii="Times New Roman" w:hAnsi="Times New Roman" w:cs="Times New Roman"/>
          <w:sz w:val="24"/>
          <w:szCs w:val="24"/>
          <w:lang w:val="fr-FR"/>
        </w:rPr>
        <w:t xml:space="preserve"> prin </w:t>
      </w:r>
      <w:proofErr w:type="spellStart"/>
      <w:r w:rsidRPr="00D03A78">
        <w:rPr>
          <w:rFonts w:ascii="Times New Roman" w:hAnsi="Times New Roman" w:cs="Times New Roman"/>
          <w:sz w:val="24"/>
          <w:szCs w:val="24"/>
          <w:lang w:val="fr-FR"/>
        </w:rPr>
        <w:t>tranzacții</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pe</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Piața</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Reglementată</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administrată</w:t>
      </w:r>
      <w:proofErr w:type="spellEnd"/>
      <w:r w:rsidRPr="00D03A78">
        <w:rPr>
          <w:rFonts w:ascii="Times New Roman" w:hAnsi="Times New Roman" w:cs="Times New Roman"/>
          <w:sz w:val="24"/>
          <w:szCs w:val="24"/>
          <w:lang w:val="fr-FR"/>
        </w:rPr>
        <w:t xml:space="preserve"> de Bursa de Valori </w:t>
      </w:r>
      <w:proofErr w:type="spellStart"/>
      <w:r w:rsidRPr="00D03A78">
        <w:rPr>
          <w:rFonts w:ascii="Times New Roman" w:hAnsi="Times New Roman" w:cs="Times New Roman"/>
          <w:sz w:val="24"/>
          <w:szCs w:val="24"/>
          <w:lang w:val="fr-FR"/>
        </w:rPr>
        <w:t>București</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cu</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respectarea</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prevederilor</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Regulamentului</w:t>
      </w:r>
      <w:proofErr w:type="spellEnd"/>
      <w:r w:rsidRPr="00D03A78">
        <w:rPr>
          <w:rFonts w:ascii="Times New Roman" w:hAnsi="Times New Roman" w:cs="Times New Roman"/>
          <w:sz w:val="24"/>
          <w:szCs w:val="24"/>
          <w:lang w:val="fr-FR"/>
        </w:rPr>
        <w:t xml:space="preserve"> UE 596/2014 privind </w:t>
      </w:r>
      <w:proofErr w:type="spellStart"/>
      <w:r w:rsidRPr="00D03A78">
        <w:rPr>
          <w:rFonts w:ascii="Times New Roman" w:hAnsi="Times New Roman" w:cs="Times New Roman"/>
          <w:sz w:val="24"/>
          <w:szCs w:val="24"/>
          <w:lang w:val="fr-FR"/>
        </w:rPr>
        <w:t>abuzul</w:t>
      </w:r>
      <w:proofErr w:type="spellEnd"/>
      <w:r w:rsidRPr="00D03A78">
        <w:rPr>
          <w:rFonts w:ascii="Times New Roman" w:hAnsi="Times New Roman" w:cs="Times New Roman"/>
          <w:sz w:val="24"/>
          <w:szCs w:val="24"/>
          <w:lang w:val="fr-FR"/>
        </w:rPr>
        <w:t xml:space="preserve"> de </w:t>
      </w:r>
      <w:proofErr w:type="spellStart"/>
      <w:r w:rsidRPr="00D03A78">
        <w:rPr>
          <w:rFonts w:ascii="Times New Roman" w:hAnsi="Times New Roman" w:cs="Times New Roman"/>
          <w:sz w:val="24"/>
          <w:szCs w:val="24"/>
          <w:lang w:val="fr-FR"/>
        </w:rPr>
        <w:t>piață</w:t>
      </w:r>
      <w:proofErr w:type="spellEnd"/>
      <w:r w:rsidRPr="00D03A78">
        <w:rPr>
          <w:rFonts w:ascii="Times New Roman" w:hAnsi="Times New Roman" w:cs="Times New Roman"/>
          <w:sz w:val="24"/>
          <w:szCs w:val="24"/>
          <w:lang w:val="fr-FR"/>
        </w:rPr>
        <w:t xml:space="preserve"> și ale </w:t>
      </w:r>
      <w:proofErr w:type="spellStart"/>
      <w:r w:rsidRPr="00D03A78">
        <w:rPr>
          <w:rFonts w:ascii="Times New Roman" w:hAnsi="Times New Roman" w:cs="Times New Roman"/>
          <w:sz w:val="24"/>
          <w:szCs w:val="24"/>
          <w:lang w:val="fr-FR"/>
        </w:rPr>
        <w:t>Regulamentului</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delegat</w:t>
      </w:r>
      <w:proofErr w:type="spellEnd"/>
      <w:r w:rsidRPr="00D03A78">
        <w:rPr>
          <w:rFonts w:ascii="Times New Roman" w:hAnsi="Times New Roman" w:cs="Times New Roman"/>
          <w:sz w:val="24"/>
          <w:szCs w:val="24"/>
          <w:lang w:val="fr-FR"/>
        </w:rPr>
        <w:t xml:space="preserve"> UE 2016/1052 privind </w:t>
      </w:r>
      <w:proofErr w:type="spellStart"/>
      <w:r w:rsidRPr="00D03A78">
        <w:rPr>
          <w:rFonts w:ascii="Times New Roman" w:hAnsi="Times New Roman" w:cs="Times New Roman"/>
          <w:sz w:val="24"/>
          <w:szCs w:val="24"/>
          <w:lang w:val="fr-FR"/>
        </w:rPr>
        <w:t>condițiile</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aplicabile</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programelor</w:t>
      </w:r>
      <w:proofErr w:type="spellEnd"/>
      <w:r w:rsidRPr="00D03A78">
        <w:rPr>
          <w:rFonts w:ascii="Times New Roman" w:hAnsi="Times New Roman" w:cs="Times New Roman"/>
          <w:sz w:val="24"/>
          <w:szCs w:val="24"/>
          <w:lang w:val="fr-FR"/>
        </w:rPr>
        <w:t xml:space="preserve"> de </w:t>
      </w:r>
      <w:proofErr w:type="spellStart"/>
      <w:r w:rsidRPr="00D03A78">
        <w:rPr>
          <w:rFonts w:ascii="Times New Roman" w:hAnsi="Times New Roman" w:cs="Times New Roman"/>
          <w:sz w:val="24"/>
          <w:szCs w:val="24"/>
          <w:lang w:val="fr-FR"/>
        </w:rPr>
        <w:t>răscumpărare</w:t>
      </w:r>
      <w:proofErr w:type="spellEnd"/>
      <w:r w:rsidRPr="00D03A78">
        <w:rPr>
          <w:rFonts w:ascii="Times New Roman" w:hAnsi="Times New Roman" w:cs="Times New Roman"/>
          <w:sz w:val="24"/>
          <w:szCs w:val="24"/>
          <w:lang w:val="fr-FR"/>
        </w:rPr>
        <w:t>.</w:t>
      </w:r>
    </w:p>
    <w:p w14:paraId="4288463D" w14:textId="77777777" w:rsidR="00DC2BF4" w:rsidRPr="00D03A78" w:rsidRDefault="00DC2BF4" w:rsidP="00DC2BF4">
      <w:pPr>
        <w:spacing w:after="120"/>
        <w:jc w:val="both"/>
        <w:rPr>
          <w:rFonts w:ascii="Times New Roman" w:hAnsi="Times New Roman" w:cs="Times New Roman"/>
          <w:sz w:val="24"/>
          <w:szCs w:val="24"/>
          <w:lang w:val="fr-FR"/>
        </w:rPr>
      </w:pPr>
      <w:r w:rsidRPr="00D03A78">
        <w:rPr>
          <w:rFonts w:ascii="Times New Roman" w:hAnsi="Times New Roman" w:cs="Times New Roman"/>
          <w:b/>
          <w:bCs/>
          <w:sz w:val="24"/>
          <w:szCs w:val="24"/>
          <w:lang w:val="fr-FR"/>
        </w:rPr>
        <w:t xml:space="preserve">h)  </w:t>
      </w:r>
      <w:proofErr w:type="spellStart"/>
      <w:r w:rsidRPr="00D03A78">
        <w:rPr>
          <w:rFonts w:ascii="Times New Roman" w:hAnsi="Times New Roman" w:cs="Times New Roman"/>
          <w:b/>
          <w:bCs/>
          <w:sz w:val="24"/>
          <w:szCs w:val="24"/>
          <w:lang w:val="fr-FR"/>
        </w:rPr>
        <w:t>Intermediarul</w:t>
      </w:r>
      <w:proofErr w:type="spellEnd"/>
      <w:r w:rsidRPr="00D03A78">
        <w:rPr>
          <w:rFonts w:ascii="Times New Roman" w:hAnsi="Times New Roman" w:cs="Times New Roman"/>
          <w:b/>
          <w:bCs/>
          <w:sz w:val="24"/>
          <w:szCs w:val="24"/>
          <w:lang w:val="fr-FR"/>
        </w:rPr>
        <w:t xml:space="preserve"> </w:t>
      </w:r>
      <w:proofErr w:type="spellStart"/>
      <w:proofErr w:type="gramStart"/>
      <w:r w:rsidRPr="00D03A78">
        <w:rPr>
          <w:rFonts w:ascii="Times New Roman" w:hAnsi="Times New Roman" w:cs="Times New Roman"/>
          <w:b/>
          <w:bCs/>
          <w:sz w:val="24"/>
          <w:szCs w:val="24"/>
          <w:lang w:val="fr-FR"/>
        </w:rPr>
        <w:t>programului</w:t>
      </w:r>
      <w:proofErr w:type="spellEnd"/>
      <w:r w:rsidRPr="00D03A78">
        <w:rPr>
          <w:rFonts w:ascii="Times New Roman" w:hAnsi="Times New Roman" w:cs="Times New Roman"/>
          <w:b/>
          <w:bCs/>
          <w:sz w:val="24"/>
          <w:szCs w:val="24"/>
          <w:lang w:val="fr-FR"/>
        </w:rPr>
        <w:t>:</w:t>
      </w:r>
      <w:proofErr w:type="gramEnd"/>
      <w:r w:rsidRPr="00D03A78">
        <w:rPr>
          <w:rFonts w:ascii="Times New Roman" w:hAnsi="Times New Roman" w:cs="Times New Roman"/>
          <w:b/>
          <w:bCs/>
          <w:sz w:val="24"/>
          <w:szCs w:val="24"/>
          <w:lang w:val="fr-FR"/>
        </w:rPr>
        <w:t xml:space="preserve"> </w:t>
      </w:r>
      <w:proofErr w:type="spellStart"/>
      <w:r w:rsidRPr="00D03A78">
        <w:rPr>
          <w:rFonts w:ascii="Times New Roman" w:hAnsi="Times New Roman" w:cs="Times New Roman"/>
          <w:sz w:val="24"/>
          <w:szCs w:val="24"/>
          <w:lang w:val="fr-FR"/>
        </w:rPr>
        <w:t>Consiliul</w:t>
      </w:r>
      <w:proofErr w:type="spellEnd"/>
      <w:r w:rsidRPr="00D03A78">
        <w:rPr>
          <w:rFonts w:ascii="Times New Roman" w:hAnsi="Times New Roman" w:cs="Times New Roman"/>
          <w:sz w:val="24"/>
          <w:szCs w:val="24"/>
          <w:lang w:val="fr-FR"/>
        </w:rPr>
        <w:t xml:space="preserve"> de </w:t>
      </w:r>
      <w:proofErr w:type="spellStart"/>
      <w:r w:rsidRPr="00D03A78">
        <w:rPr>
          <w:rFonts w:ascii="Times New Roman" w:hAnsi="Times New Roman" w:cs="Times New Roman"/>
          <w:sz w:val="24"/>
          <w:szCs w:val="24"/>
          <w:lang w:val="fr-FR"/>
        </w:rPr>
        <w:t>Administrație</w:t>
      </w:r>
      <w:proofErr w:type="spellEnd"/>
      <w:r w:rsidRPr="00D03A78">
        <w:rPr>
          <w:rFonts w:ascii="Times New Roman" w:hAnsi="Times New Roman" w:cs="Times New Roman"/>
          <w:sz w:val="24"/>
          <w:szCs w:val="24"/>
          <w:lang w:val="fr-FR"/>
        </w:rPr>
        <w:t xml:space="preserve"> este </w:t>
      </w:r>
      <w:proofErr w:type="spellStart"/>
      <w:r w:rsidRPr="00D03A78">
        <w:rPr>
          <w:rFonts w:ascii="Times New Roman" w:hAnsi="Times New Roman" w:cs="Times New Roman"/>
          <w:sz w:val="24"/>
          <w:szCs w:val="24"/>
          <w:lang w:val="fr-FR"/>
        </w:rPr>
        <w:t>împuternicit</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să</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selecteze</w:t>
      </w:r>
      <w:proofErr w:type="spellEnd"/>
      <w:r w:rsidRPr="00D03A78">
        <w:rPr>
          <w:rFonts w:ascii="Times New Roman" w:hAnsi="Times New Roman" w:cs="Times New Roman"/>
          <w:sz w:val="24"/>
          <w:szCs w:val="24"/>
          <w:lang w:val="fr-FR"/>
        </w:rPr>
        <w:t xml:space="preserve">, o </w:t>
      </w:r>
      <w:proofErr w:type="spellStart"/>
      <w:r w:rsidRPr="00D03A78">
        <w:rPr>
          <w:rFonts w:ascii="Times New Roman" w:hAnsi="Times New Roman" w:cs="Times New Roman"/>
          <w:sz w:val="24"/>
          <w:szCs w:val="24"/>
          <w:lang w:val="fr-FR"/>
        </w:rPr>
        <w:t>societate</w:t>
      </w:r>
      <w:proofErr w:type="spellEnd"/>
      <w:r w:rsidRPr="00D03A78">
        <w:rPr>
          <w:rFonts w:ascii="Times New Roman" w:hAnsi="Times New Roman" w:cs="Times New Roman"/>
          <w:sz w:val="24"/>
          <w:szCs w:val="24"/>
          <w:lang w:val="fr-FR"/>
        </w:rPr>
        <w:t xml:space="preserve"> de </w:t>
      </w:r>
      <w:proofErr w:type="spellStart"/>
      <w:r w:rsidRPr="00D03A78">
        <w:rPr>
          <w:rFonts w:ascii="Times New Roman" w:hAnsi="Times New Roman" w:cs="Times New Roman"/>
          <w:sz w:val="24"/>
          <w:szCs w:val="24"/>
          <w:lang w:val="fr-FR"/>
        </w:rPr>
        <w:t>servicii</w:t>
      </w:r>
      <w:proofErr w:type="spellEnd"/>
      <w:r w:rsidRPr="00D03A78">
        <w:rPr>
          <w:rFonts w:ascii="Times New Roman" w:hAnsi="Times New Roman" w:cs="Times New Roman"/>
          <w:sz w:val="24"/>
          <w:szCs w:val="24"/>
          <w:lang w:val="fr-FR"/>
        </w:rPr>
        <w:t xml:space="preserve"> de </w:t>
      </w:r>
      <w:proofErr w:type="spellStart"/>
      <w:r w:rsidRPr="00D03A78">
        <w:rPr>
          <w:rFonts w:ascii="Times New Roman" w:hAnsi="Times New Roman" w:cs="Times New Roman"/>
          <w:sz w:val="24"/>
          <w:szCs w:val="24"/>
          <w:lang w:val="fr-FR"/>
        </w:rPr>
        <w:t>investiții</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financiare</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autorizată</w:t>
      </w:r>
      <w:proofErr w:type="spellEnd"/>
      <w:r w:rsidRPr="00D03A78">
        <w:rPr>
          <w:rFonts w:ascii="Times New Roman" w:hAnsi="Times New Roman" w:cs="Times New Roman"/>
          <w:sz w:val="24"/>
          <w:szCs w:val="24"/>
          <w:lang w:val="fr-FR"/>
        </w:rPr>
        <w:t xml:space="preserve"> care va </w:t>
      </w:r>
      <w:proofErr w:type="spellStart"/>
      <w:r w:rsidRPr="00D03A78">
        <w:rPr>
          <w:rFonts w:ascii="Times New Roman" w:hAnsi="Times New Roman" w:cs="Times New Roman"/>
          <w:sz w:val="24"/>
          <w:szCs w:val="24"/>
          <w:lang w:val="fr-FR"/>
        </w:rPr>
        <w:t>executa</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programul</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în</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calitate</w:t>
      </w:r>
      <w:proofErr w:type="spellEnd"/>
      <w:r w:rsidRPr="00D03A78">
        <w:rPr>
          <w:rFonts w:ascii="Times New Roman" w:hAnsi="Times New Roman" w:cs="Times New Roman"/>
          <w:sz w:val="24"/>
          <w:szCs w:val="24"/>
          <w:lang w:val="fr-FR"/>
        </w:rPr>
        <w:t xml:space="preserve"> de </w:t>
      </w:r>
      <w:proofErr w:type="spellStart"/>
      <w:r w:rsidRPr="00D03A78">
        <w:rPr>
          <w:rFonts w:ascii="Times New Roman" w:hAnsi="Times New Roman" w:cs="Times New Roman"/>
          <w:sz w:val="24"/>
          <w:szCs w:val="24"/>
          <w:lang w:val="fr-FR"/>
        </w:rPr>
        <w:t>intermediar</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cu</w:t>
      </w:r>
      <w:proofErr w:type="spellEnd"/>
      <w:r w:rsidRPr="00D03A78">
        <w:rPr>
          <w:rFonts w:ascii="Times New Roman" w:hAnsi="Times New Roman" w:cs="Times New Roman"/>
          <w:sz w:val="24"/>
          <w:szCs w:val="24"/>
          <w:lang w:val="fr-FR"/>
        </w:rPr>
        <w:t xml:space="preserve"> mandat de </w:t>
      </w:r>
      <w:proofErr w:type="spellStart"/>
      <w:r w:rsidRPr="00D03A78">
        <w:rPr>
          <w:rFonts w:ascii="Times New Roman" w:hAnsi="Times New Roman" w:cs="Times New Roman"/>
          <w:sz w:val="24"/>
          <w:szCs w:val="24"/>
          <w:lang w:val="fr-FR"/>
        </w:rPr>
        <w:t>tranzacționare</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independent</w:t>
      </w:r>
      <w:proofErr w:type="spellEnd"/>
      <w:r w:rsidRPr="00D03A78">
        <w:rPr>
          <w:rFonts w:ascii="Times New Roman" w:hAnsi="Times New Roman" w:cs="Times New Roman"/>
          <w:sz w:val="24"/>
          <w:szCs w:val="24"/>
          <w:lang w:val="fr-FR"/>
        </w:rPr>
        <w:t>.</w:t>
      </w:r>
    </w:p>
    <w:p w14:paraId="00FB7A3D" w14:textId="77777777" w:rsidR="00DC2BF4" w:rsidRPr="00D03A78" w:rsidRDefault="00DC2BF4" w:rsidP="00DC2BF4">
      <w:pPr>
        <w:spacing w:after="120"/>
        <w:jc w:val="both"/>
        <w:rPr>
          <w:rFonts w:ascii="Times New Roman" w:hAnsi="Times New Roman" w:cs="Times New Roman"/>
          <w:sz w:val="24"/>
          <w:szCs w:val="24"/>
          <w:lang w:val="fr-FR"/>
        </w:rPr>
      </w:pPr>
      <w:r w:rsidRPr="00D03A78">
        <w:rPr>
          <w:rFonts w:ascii="Times New Roman" w:hAnsi="Times New Roman" w:cs="Times New Roman"/>
          <w:b/>
          <w:bCs/>
          <w:sz w:val="24"/>
          <w:szCs w:val="24"/>
          <w:lang w:val="fr-FR"/>
        </w:rPr>
        <w:t xml:space="preserve">i)  </w:t>
      </w:r>
      <w:proofErr w:type="spellStart"/>
      <w:proofErr w:type="gramStart"/>
      <w:r w:rsidRPr="00D03A78">
        <w:rPr>
          <w:rFonts w:ascii="Times New Roman" w:hAnsi="Times New Roman" w:cs="Times New Roman"/>
          <w:b/>
          <w:bCs/>
          <w:sz w:val="24"/>
          <w:szCs w:val="24"/>
          <w:lang w:val="fr-FR"/>
        </w:rPr>
        <w:t>Raportarea</w:t>
      </w:r>
      <w:proofErr w:type="spellEnd"/>
      <w:r w:rsidRPr="00D03A78">
        <w:rPr>
          <w:rFonts w:ascii="Times New Roman" w:hAnsi="Times New Roman" w:cs="Times New Roman"/>
          <w:b/>
          <w:bCs/>
          <w:sz w:val="24"/>
          <w:szCs w:val="24"/>
          <w:lang w:val="fr-FR"/>
        </w:rPr>
        <w:t>:</w:t>
      </w:r>
      <w:proofErr w:type="gramEnd"/>
      <w:r w:rsidRPr="00D03A78">
        <w:rPr>
          <w:rFonts w:ascii="Times New Roman" w:hAnsi="Times New Roman" w:cs="Times New Roman"/>
          <w:b/>
          <w:bCs/>
          <w:sz w:val="24"/>
          <w:szCs w:val="24"/>
          <w:lang w:val="fr-FR"/>
        </w:rPr>
        <w:t xml:space="preserve"> </w:t>
      </w:r>
      <w:proofErr w:type="spellStart"/>
      <w:r w:rsidRPr="00D03A78">
        <w:rPr>
          <w:rFonts w:ascii="Times New Roman" w:hAnsi="Times New Roman" w:cs="Times New Roman"/>
          <w:sz w:val="24"/>
          <w:szCs w:val="24"/>
          <w:lang w:val="fr-FR"/>
        </w:rPr>
        <w:t>Societatea</w:t>
      </w:r>
      <w:proofErr w:type="spellEnd"/>
      <w:r w:rsidRPr="00D03A78">
        <w:rPr>
          <w:rFonts w:ascii="Times New Roman" w:hAnsi="Times New Roman" w:cs="Times New Roman"/>
          <w:sz w:val="24"/>
          <w:szCs w:val="24"/>
          <w:lang w:val="fr-FR"/>
        </w:rPr>
        <w:t xml:space="preserve"> va </w:t>
      </w:r>
      <w:proofErr w:type="spellStart"/>
      <w:r w:rsidRPr="00D03A78">
        <w:rPr>
          <w:rFonts w:ascii="Times New Roman" w:hAnsi="Times New Roman" w:cs="Times New Roman"/>
          <w:sz w:val="24"/>
          <w:szCs w:val="24"/>
          <w:lang w:val="fr-FR"/>
        </w:rPr>
        <w:t>raporta</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săptămânal</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cu</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privire</w:t>
      </w:r>
      <w:proofErr w:type="spellEnd"/>
      <w:r w:rsidRPr="00D03A78">
        <w:rPr>
          <w:rFonts w:ascii="Times New Roman" w:hAnsi="Times New Roman" w:cs="Times New Roman"/>
          <w:sz w:val="24"/>
          <w:szCs w:val="24"/>
          <w:lang w:val="fr-FR"/>
        </w:rPr>
        <w:t xml:space="preserve"> la </w:t>
      </w:r>
      <w:proofErr w:type="spellStart"/>
      <w:r w:rsidRPr="00D03A78">
        <w:rPr>
          <w:rFonts w:ascii="Times New Roman" w:hAnsi="Times New Roman" w:cs="Times New Roman"/>
          <w:sz w:val="24"/>
          <w:szCs w:val="24"/>
          <w:lang w:val="fr-FR"/>
        </w:rPr>
        <w:t>derularea</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programului</w:t>
      </w:r>
      <w:proofErr w:type="spellEnd"/>
      <w:r w:rsidRPr="00D03A78">
        <w:rPr>
          <w:rFonts w:ascii="Times New Roman" w:hAnsi="Times New Roman" w:cs="Times New Roman"/>
          <w:sz w:val="24"/>
          <w:szCs w:val="24"/>
          <w:lang w:val="fr-FR"/>
        </w:rPr>
        <w:t xml:space="preserve"> de </w:t>
      </w:r>
      <w:proofErr w:type="spellStart"/>
      <w:r w:rsidRPr="00D03A78">
        <w:rPr>
          <w:rFonts w:ascii="Times New Roman" w:hAnsi="Times New Roman" w:cs="Times New Roman"/>
          <w:sz w:val="24"/>
          <w:szCs w:val="24"/>
          <w:lang w:val="fr-FR"/>
        </w:rPr>
        <w:t>răscumpărare</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potrivit</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prevederilor</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legale</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în</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vigoare</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conform</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Regulamentului</w:t>
      </w:r>
      <w:proofErr w:type="spellEnd"/>
      <w:r w:rsidRPr="00D03A78">
        <w:rPr>
          <w:rFonts w:ascii="Times New Roman" w:hAnsi="Times New Roman" w:cs="Times New Roman"/>
          <w:sz w:val="24"/>
          <w:szCs w:val="24"/>
          <w:lang w:val="fr-FR"/>
        </w:rPr>
        <w:t xml:space="preserve"> UE 596/2014 și </w:t>
      </w:r>
      <w:proofErr w:type="spellStart"/>
      <w:r w:rsidRPr="00D03A78">
        <w:rPr>
          <w:rFonts w:ascii="Times New Roman" w:hAnsi="Times New Roman" w:cs="Times New Roman"/>
          <w:sz w:val="24"/>
          <w:szCs w:val="24"/>
          <w:lang w:val="fr-FR"/>
        </w:rPr>
        <w:t>Regulamentului</w:t>
      </w:r>
      <w:proofErr w:type="spellEnd"/>
      <w:r w:rsidRPr="00D03A78">
        <w:rPr>
          <w:rFonts w:ascii="Times New Roman" w:hAnsi="Times New Roman" w:cs="Times New Roman"/>
          <w:sz w:val="24"/>
          <w:szCs w:val="24"/>
          <w:lang w:val="fr-FR"/>
        </w:rPr>
        <w:t xml:space="preserve"> </w:t>
      </w:r>
      <w:proofErr w:type="spellStart"/>
      <w:r w:rsidRPr="00D03A78">
        <w:rPr>
          <w:rFonts w:ascii="Times New Roman" w:hAnsi="Times New Roman" w:cs="Times New Roman"/>
          <w:sz w:val="24"/>
          <w:szCs w:val="24"/>
          <w:lang w:val="fr-FR"/>
        </w:rPr>
        <w:t>delegat</w:t>
      </w:r>
      <w:proofErr w:type="spellEnd"/>
      <w:r w:rsidRPr="00D03A78">
        <w:rPr>
          <w:rFonts w:ascii="Times New Roman" w:hAnsi="Times New Roman" w:cs="Times New Roman"/>
          <w:sz w:val="24"/>
          <w:szCs w:val="24"/>
          <w:lang w:val="fr-FR"/>
        </w:rPr>
        <w:t xml:space="preserve"> UE 1052/2016.</w:t>
      </w:r>
    </w:p>
    <w:p w14:paraId="4A8D3519" w14:textId="77777777" w:rsidR="00DC2BF4" w:rsidRPr="00D03A78" w:rsidRDefault="00DC2BF4" w:rsidP="00DC2BF4">
      <w:pPr>
        <w:spacing w:after="120" w:line="240" w:lineRule="auto"/>
        <w:jc w:val="both"/>
        <w:rPr>
          <w:rFonts w:ascii="Times New Roman" w:hAnsi="Times New Roman" w:cs="Times New Roman"/>
          <w:sz w:val="24"/>
          <w:szCs w:val="24"/>
          <w:lang w:val="ro-RO"/>
        </w:rPr>
      </w:pPr>
      <w:r>
        <w:rPr>
          <w:rFonts w:ascii="Times New Roman" w:hAnsi="Times New Roman" w:cs="Times New Roman"/>
          <w:b/>
          <w:bCs/>
          <w:sz w:val="24"/>
          <w:szCs w:val="24"/>
          <w:lang w:val="fr-FR"/>
        </w:rPr>
        <w:t>j</w:t>
      </w:r>
      <w:r w:rsidRPr="008626A8">
        <w:rPr>
          <w:rFonts w:ascii="Times New Roman" w:hAnsi="Times New Roman" w:cs="Times New Roman"/>
          <w:b/>
          <w:bCs/>
          <w:sz w:val="24"/>
          <w:szCs w:val="24"/>
          <w:lang w:val="fr-FR"/>
        </w:rPr>
        <w:t>)</w:t>
      </w:r>
      <w:r w:rsidRPr="00D03A78">
        <w:rPr>
          <w:rFonts w:ascii="Times New Roman" w:hAnsi="Times New Roman" w:cs="Times New Roman"/>
          <w:sz w:val="24"/>
          <w:szCs w:val="24"/>
          <w:lang w:val="ro-RO"/>
        </w:rPr>
        <w:t xml:space="preserve"> Consiliul de Administrație este autorizat sa emită orice hotărâre și sa îndeplinească toate actele și faptele juridice necesare, utile și/sau oportune pentru aducerea la îndeplinire a hotărârii ce </w:t>
      </w:r>
      <w:proofErr w:type="spellStart"/>
      <w:r w:rsidRPr="00D03A78">
        <w:rPr>
          <w:rFonts w:ascii="Times New Roman" w:hAnsi="Times New Roman" w:cs="Times New Roman"/>
          <w:sz w:val="24"/>
          <w:szCs w:val="24"/>
          <w:lang w:val="ro-RO"/>
        </w:rPr>
        <w:t>urmeaza</w:t>
      </w:r>
      <w:proofErr w:type="spellEnd"/>
      <w:r w:rsidRPr="00D03A78">
        <w:rPr>
          <w:rFonts w:ascii="Times New Roman" w:hAnsi="Times New Roman" w:cs="Times New Roman"/>
          <w:sz w:val="24"/>
          <w:szCs w:val="24"/>
          <w:lang w:val="ro-RO"/>
        </w:rPr>
        <w:t xml:space="preserve"> sa fie adoptată de către AGEA asupra acestui punct de pe ordinea de zi, inclusiv (dar fără a se limita la) cu privire la </w:t>
      </w:r>
      <w:proofErr w:type="spellStart"/>
      <w:r w:rsidRPr="00D03A78">
        <w:rPr>
          <w:rFonts w:ascii="Times New Roman" w:hAnsi="Times New Roman" w:cs="Times New Roman"/>
          <w:sz w:val="24"/>
          <w:szCs w:val="24"/>
          <w:lang w:val="ro-RO"/>
        </w:rPr>
        <w:t>dezvaluirea</w:t>
      </w:r>
      <w:proofErr w:type="spellEnd"/>
      <w:r w:rsidRPr="00D03A78">
        <w:rPr>
          <w:rFonts w:ascii="Times New Roman" w:hAnsi="Times New Roman" w:cs="Times New Roman"/>
          <w:sz w:val="24"/>
          <w:szCs w:val="24"/>
          <w:lang w:val="ro-RO"/>
        </w:rPr>
        <w:t xml:space="preserve"> adecvată înainte de începerea </w:t>
      </w:r>
      <w:proofErr w:type="spellStart"/>
      <w:r w:rsidRPr="00D03A78">
        <w:rPr>
          <w:rFonts w:ascii="Times New Roman" w:hAnsi="Times New Roman" w:cs="Times New Roman"/>
          <w:sz w:val="24"/>
          <w:szCs w:val="24"/>
          <w:lang w:val="ro-RO"/>
        </w:rPr>
        <w:t>tranzacționarii</w:t>
      </w:r>
      <w:proofErr w:type="spellEnd"/>
      <w:r w:rsidRPr="00D03A78">
        <w:rPr>
          <w:rFonts w:ascii="Times New Roman" w:hAnsi="Times New Roman" w:cs="Times New Roman"/>
          <w:sz w:val="24"/>
          <w:szCs w:val="24"/>
          <w:lang w:val="ro-RO"/>
        </w:rPr>
        <w:t xml:space="preserve"> în cadrul programului de </w:t>
      </w:r>
      <w:proofErr w:type="spellStart"/>
      <w:proofErr w:type="gramStart"/>
      <w:r w:rsidRPr="00D03A78">
        <w:rPr>
          <w:rFonts w:ascii="Times New Roman" w:hAnsi="Times New Roman" w:cs="Times New Roman"/>
          <w:sz w:val="24"/>
          <w:szCs w:val="24"/>
          <w:lang w:val="ro-RO"/>
        </w:rPr>
        <w:t>răscumparare</w:t>
      </w:r>
      <w:proofErr w:type="spellEnd"/>
      <w:r w:rsidRPr="00D03A78">
        <w:rPr>
          <w:rFonts w:ascii="Times New Roman" w:hAnsi="Times New Roman" w:cs="Times New Roman"/>
          <w:sz w:val="24"/>
          <w:szCs w:val="24"/>
          <w:lang w:val="ro-RO"/>
        </w:rPr>
        <w:t>,  a</w:t>
      </w:r>
      <w:proofErr w:type="gramEnd"/>
      <w:r w:rsidRPr="00D03A78">
        <w:rPr>
          <w:rFonts w:ascii="Times New Roman" w:hAnsi="Times New Roman" w:cs="Times New Roman"/>
          <w:sz w:val="24"/>
          <w:szCs w:val="24"/>
          <w:lang w:val="ro-RO"/>
        </w:rPr>
        <w:t xml:space="preserve"> scopului programului.</w:t>
      </w:r>
    </w:p>
    <w:tbl>
      <w:tblPr>
        <w:tblpPr w:leftFromText="180" w:rightFromText="180" w:vertAnchor="text" w:horzAnchor="margin" w:tblpXSpec="center" w:tblpY="345"/>
        <w:tblOverlap w:val="never"/>
        <w:tblW w:w="3925" w:type="dxa"/>
        <w:tblLayout w:type="fixed"/>
        <w:tblLook w:val="0400" w:firstRow="0" w:lastRow="0" w:firstColumn="0" w:lastColumn="0" w:noHBand="0" w:noVBand="1"/>
      </w:tblPr>
      <w:tblGrid>
        <w:gridCol w:w="1127"/>
        <w:gridCol w:w="1439"/>
        <w:gridCol w:w="1359"/>
      </w:tblGrid>
      <w:tr w:rsidR="00DC2BF4" w:rsidRPr="00542201" w14:paraId="7569E27F" w14:textId="77777777" w:rsidTr="00101A0C">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263AF01A" w14:textId="77777777" w:rsidR="00DC2BF4" w:rsidRPr="009D24C4" w:rsidRDefault="00DC2BF4" w:rsidP="00101A0C">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3E19E997" w14:textId="77777777" w:rsidR="00DC2BF4" w:rsidRPr="009D24C4" w:rsidRDefault="00DC2BF4" w:rsidP="00101A0C">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03231F06" w14:textId="77777777" w:rsidR="00DC2BF4" w:rsidRPr="009D24C4" w:rsidRDefault="00DC2BF4" w:rsidP="00101A0C">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DC2BF4" w:rsidRPr="00542201" w14:paraId="6E44F0D4" w14:textId="77777777" w:rsidTr="00101A0C">
        <w:trPr>
          <w:trHeight w:val="300"/>
        </w:trPr>
        <w:tc>
          <w:tcPr>
            <w:tcW w:w="1127" w:type="dxa"/>
            <w:tcBorders>
              <w:top w:val="nil"/>
              <w:left w:val="single" w:sz="4" w:space="0" w:color="000000"/>
              <w:bottom w:val="single" w:sz="4" w:space="0" w:color="000000"/>
              <w:right w:val="single" w:sz="4" w:space="0" w:color="000000"/>
            </w:tcBorders>
            <w:vAlign w:val="bottom"/>
          </w:tcPr>
          <w:p w14:paraId="7A23209D" w14:textId="77777777" w:rsidR="00DC2BF4" w:rsidRPr="00542201" w:rsidRDefault="00DC2BF4" w:rsidP="00101A0C">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30A72F55" w14:textId="77777777" w:rsidR="00DC2BF4" w:rsidRPr="00542201" w:rsidRDefault="00DC2BF4" w:rsidP="00101A0C">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18CF92F1" w14:textId="77777777" w:rsidR="00DC2BF4" w:rsidRPr="00542201" w:rsidRDefault="00DC2BF4" w:rsidP="00101A0C">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65D7E794" w14:textId="77777777" w:rsidR="00DC2BF4" w:rsidRDefault="00DC2BF4" w:rsidP="00DC2BF4">
      <w:pPr>
        <w:widowControl w:val="0"/>
        <w:spacing w:before="120" w:after="120" w:line="280" w:lineRule="exact"/>
        <w:jc w:val="both"/>
        <w:rPr>
          <w:rFonts w:ascii="Times New Roman" w:hAnsi="Times New Roman" w:cs="Times New Roman"/>
          <w:sz w:val="24"/>
          <w:szCs w:val="24"/>
          <w:lang w:val="ro-RO"/>
        </w:rPr>
      </w:pPr>
    </w:p>
    <w:p w14:paraId="26DC0EA1" w14:textId="77777777" w:rsidR="00DC2BF4" w:rsidRDefault="00DC2BF4" w:rsidP="00DC2BF4">
      <w:pPr>
        <w:widowControl w:val="0"/>
        <w:spacing w:before="120" w:after="120" w:line="280" w:lineRule="exact"/>
        <w:jc w:val="both"/>
        <w:rPr>
          <w:rFonts w:ascii="Times New Roman" w:hAnsi="Times New Roman" w:cs="Times New Roman"/>
          <w:sz w:val="24"/>
          <w:szCs w:val="24"/>
          <w:lang w:val="ro-RO"/>
        </w:rPr>
      </w:pPr>
    </w:p>
    <w:p w14:paraId="632A059C" w14:textId="77777777" w:rsidR="00DC2BF4" w:rsidRDefault="00DC2BF4" w:rsidP="00DC2BF4">
      <w:pPr>
        <w:widowControl w:val="0"/>
        <w:spacing w:before="120" w:after="120" w:line="280" w:lineRule="exact"/>
        <w:jc w:val="both"/>
        <w:rPr>
          <w:rFonts w:ascii="Times New Roman" w:hAnsi="Times New Roman" w:cs="Times New Roman"/>
          <w:sz w:val="24"/>
          <w:szCs w:val="24"/>
          <w:lang w:val="ro-RO"/>
        </w:rPr>
      </w:pPr>
    </w:p>
    <w:p w14:paraId="5E262AAE" w14:textId="77777777" w:rsidR="00DC2BF4" w:rsidRPr="000B6798" w:rsidRDefault="00DC2BF4" w:rsidP="00DC2BF4">
      <w:pPr>
        <w:widowControl w:val="0"/>
        <w:spacing w:before="120" w:after="120" w:line="280" w:lineRule="exact"/>
        <w:jc w:val="both"/>
        <w:rPr>
          <w:rFonts w:ascii="Times New Roman" w:hAnsi="Times New Roman" w:cs="Times New Roman"/>
          <w:sz w:val="24"/>
          <w:szCs w:val="24"/>
          <w:lang w:val="ro-RO"/>
        </w:rPr>
      </w:pPr>
    </w:p>
    <w:p w14:paraId="79403C75" w14:textId="77777777" w:rsidR="00DC2BF4" w:rsidRPr="00D03A78" w:rsidRDefault="00DC2BF4" w:rsidP="00DC2BF4">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2</w:t>
      </w:r>
      <w:r w:rsidRPr="006D075F">
        <w:rPr>
          <w:rFonts w:ascii="Times New Roman" w:hAnsi="Times New Roman" w:cs="Times New Roman"/>
          <w:b/>
          <w:bCs/>
          <w:sz w:val="24"/>
          <w:szCs w:val="24"/>
          <w:lang w:val="ro-RO"/>
        </w:rPr>
        <w:t xml:space="preserve">. </w:t>
      </w:r>
      <w:r w:rsidRPr="00D03A78">
        <w:rPr>
          <w:rFonts w:ascii="Times New Roman" w:hAnsi="Times New Roman" w:cs="Times New Roman"/>
          <w:sz w:val="24"/>
          <w:szCs w:val="24"/>
          <w:lang w:val="ro-RO"/>
        </w:rPr>
        <w:t>Aprobarea stabilirii datei de 03.07.2026 ca dată de înregistrare pentru identificarea acționarilor asupra cărora se răsfrâng efectele hotărârilor adoptate de către AG</w:t>
      </w:r>
      <w:r>
        <w:rPr>
          <w:rFonts w:ascii="Times New Roman" w:hAnsi="Times New Roman" w:cs="Times New Roman"/>
          <w:sz w:val="24"/>
          <w:szCs w:val="24"/>
          <w:lang w:val="ro-RO"/>
        </w:rPr>
        <w:t>E</w:t>
      </w:r>
      <w:r w:rsidRPr="00D03A78">
        <w:rPr>
          <w:rFonts w:ascii="Times New Roman" w:hAnsi="Times New Roman" w:cs="Times New Roman"/>
          <w:sz w:val="24"/>
          <w:szCs w:val="24"/>
          <w:lang w:val="ro-RO"/>
        </w:rPr>
        <w:t>A, în conformitate cu prevederile art. 87 (1) din Legea nr. 24/2017 și a datei de 02.07.2026 ca “ex-date” calculată în conformitate cu prevederile art. 2 alin. (2) lit. (l) din Regulamentul nr. 5/2018.</w:t>
      </w:r>
    </w:p>
    <w:p w14:paraId="305C603F" w14:textId="77777777" w:rsidR="00DC2BF4" w:rsidRPr="00D03A78" w:rsidRDefault="00DC2BF4" w:rsidP="00DC2BF4">
      <w:pPr>
        <w:widowControl w:val="0"/>
        <w:spacing w:before="120" w:after="120" w:line="280" w:lineRule="exact"/>
        <w:jc w:val="both"/>
        <w:rPr>
          <w:rFonts w:ascii="Times New Roman" w:hAnsi="Times New Roman" w:cs="Times New Roman"/>
          <w:bCs/>
          <w:sz w:val="24"/>
          <w:szCs w:val="24"/>
          <w:lang w:val="ro-RO"/>
        </w:rPr>
      </w:pPr>
      <w:r w:rsidRPr="00D03A78">
        <w:rPr>
          <w:rFonts w:ascii="Times New Roman" w:hAnsi="Times New Roman" w:cs="Times New Roman"/>
          <w:bCs/>
          <w:sz w:val="24"/>
          <w:szCs w:val="24"/>
          <w:lang w:val="ro-RO"/>
        </w:rPr>
        <w:t>Întrucât nu sunt aplicabile acestei AGEA, acționarii nu vor decide asupra celorlalte aspecte descrise de art. 176 alin. (1) din Regulamentul nr. 5/2018, cum ar fi data participării garantate și data plății.</w:t>
      </w:r>
    </w:p>
    <w:p w14:paraId="62E52195" w14:textId="77777777" w:rsidR="00DC2BF4" w:rsidRDefault="00DC2BF4" w:rsidP="00DC2BF4">
      <w:pPr>
        <w:widowControl w:val="0"/>
        <w:spacing w:before="120" w:after="120" w:line="280" w:lineRule="exact"/>
        <w:jc w:val="both"/>
        <w:rPr>
          <w:rFonts w:ascii="Times New Roman" w:hAnsi="Times New Roman" w:cs="Times New Roman"/>
          <w:sz w:val="24"/>
          <w:szCs w:val="24"/>
          <w:lang w:val="ro-RO"/>
        </w:rPr>
      </w:pPr>
    </w:p>
    <w:tbl>
      <w:tblPr>
        <w:tblpPr w:leftFromText="180" w:rightFromText="180" w:vertAnchor="text" w:horzAnchor="margin" w:tblpXSpec="center" w:tblpY="1"/>
        <w:tblOverlap w:val="never"/>
        <w:tblW w:w="3925" w:type="dxa"/>
        <w:tblLayout w:type="fixed"/>
        <w:tblLook w:val="0400" w:firstRow="0" w:lastRow="0" w:firstColumn="0" w:lastColumn="0" w:noHBand="0" w:noVBand="1"/>
      </w:tblPr>
      <w:tblGrid>
        <w:gridCol w:w="1127"/>
        <w:gridCol w:w="1439"/>
        <w:gridCol w:w="1359"/>
      </w:tblGrid>
      <w:tr w:rsidR="00DC2BF4" w:rsidRPr="00542201" w14:paraId="0D366389" w14:textId="77777777" w:rsidTr="00101A0C">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0B464306" w14:textId="77777777" w:rsidR="00DC2BF4" w:rsidRPr="009D24C4" w:rsidRDefault="00DC2BF4" w:rsidP="00101A0C">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2185F441" w14:textId="77777777" w:rsidR="00DC2BF4" w:rsidRPr="009D24C4" w:rsidRDefault="00DC2BF4" w:rsidP="00101A0C">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2AF8287F" w14:textId="77777777" w:rsidR="00DC2BF4" w:rsidRPr="009D24C4" w:rsidRDefault="00DC2BF4" w:rsidP="00101A0C">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DC2BF4" w:rsidRPr="00542201" w14:paraId="409EEFF0" w14:textId="77777777" w:rsidTr="00101A0C">
        <w:trPr>
          <w:trHeight w:val="300"/>
        </w:trPr>
        <w:tc>
          <w:tcPr>
            <w:tcW w:w="1127" w:type="dxa"/>
            <w:tcBorders>
              <w:top w:val="nil"/>
              <w:left w:val="single" w:sz="4" w:space="0" w:color="000000"/>
              <w:bottom w:val="single" w:sz="4" w:space="0" w:color="000000"/>
              <w:right w:val="single" w:sz="4" w:space="0" w:color="000000"/>
            </w:tcBorders>
            <w:vAlign w:val="bottom"/>
          </w:tcPr>
          <w:p w14:paraId="7A95389C" w14:textId="77777777" w:rsidR="00DC2BF4" w:rsidRPr="00542201" w:rsidRDefault="00DC2BF4" w:rsidP="00101A0C">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lastRenderedPageBreak/>
              <w:t> </w:t>
            </w:r>
          </w:p>
        </w:tc>
        <w:tc>
          <w:tcPr>
            <w:tcW w:w="1439" w:type="dxa"/>
            <w:tcBorders>
              <w:top w:val="nil"/>
              <w:left w:val="nil"/>
              <w:bottom w:val="single" w:sz="4" w:space="0" w:color="000000"/>
              <w:right w:val="single" w:sz="4" w:space="0" w:color="000000"/>
            </w:tcBorders>
            <w:vAlign w:val="bottom"/>
          </w:tcPr>
          <w:p w14:paraId="49A9C191" w14:textId="77777777" w:rsidR="00DC2BF4" w:rsidRPr="00542201" w:rsidRDefault="00DC2BF4" w:rsidP="00101A0C">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1073AC20" w14:textId="77777777" w:rsidR="00DC2BF4" w:rsidRPr="00542201" w:rsidRDefault="00DC2BF4" w:rsidP="00101A0C">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2C679963" w14:textId="77777777" w:rsidR="00DC2BF4" w:rsidRDefault="00DC2BF4" w:rsidP="00DC2BF4">
      <w:pPr>
        <w:autoSpaceDE w:val="0"/>
        <w:autoSpaceDN w:val="0"/>
        <w:adjustRightInd w:val="0"/>
        <w:spacing w:after="0" w:line="276" w:lineRule="auto"/>
        <w:jc w:val="both"/>
        <w:rPr>
          <w:rFonts w:ascii="Times New Roman" w:hAnsi="Times New Roman" w:cs="Times New Roman"/>
          <w:sz w:val="24"/>
          <w:szCs w:val="24"/>
          <w:lang w:val="ro-RO"/>
        </w:rPr>
      </w:pPr>
    </w:p>
    <w:p w14:paraId="1D744495" w14:textId="77777777" w:rsidR="00DC2BF4" w:rsidRDefault="00DC2BF4" w:rsidP="00DC2BF4">
      <w:pPr>
        <w:autoSpaceDE w:val="0"/>
        <w:autoSpaceDN w:val="0"/>
        <w:adjustRightInd w:val="0"/>
        <w:spacing w:after="0" w:line="276" w:lineRule="auto"/>
        <w:jc w:val="both"/>
        <w:rPr>
          <w:rFonts w:ascii="Times New Roman" w:hAnsi="Times New Roman" w:cs="Times New Roman"/>
          <w:sz w:val="24"/>
          <w:szCs w:val="24"/>
          <w:lang w:val="ro-RO"/>
        </w:rPr>
      </w:pPr>
    </w:p>
    <w:p w14:paraId="1077C4E6" w14:textId="77777777" w:rsidR="00DC2BF4" w:rsidRDefault="00DC2BF4" w:rsidP="00DC2BF4">
      <w:pPr>
        <w:autoSpaceDE w:val="0"/>
        <w:autoSpaceDN w:val="0"/>
        <w:adjustRightInd w:val="0"/>
        <w:spacing w:after="0" w:line="276" w:lineRule="auto"/>
        <w:jc w:val="both"/>
        <w:rPr>
          <w:rFonts w:ascii="Times New Roman" w:hAnsi="Times New Roman" w:cs="Times New Roman"/>
          <w:sz w:val="24"/>
          <w:szCs w:val="24"/>
          <w:lang w:val="ro-RO"/>
        </w:rPr>
      </w:pPr>
    </w:p>
    <w:p w14:paraId="5DC96AF1" w14:textId="77777777" w:rsidR="00DC2BF4" w:rsidRPr="006D075F" w:rsidRDefault="00DC2BF4" w:rsidP="00DC2BF4">
      <w:pPr>
        <w:autoSpaceDE w:val="0"/>
        <w:autoSpaceDN w:val="0"/>
        <w:adjustRightInd w:val="0"/>
        <w:spacing w:after="0" w:line="276" w:lineRule="auto"/>
        <w:jc w:val="both"/>
        <w:rPr>
          <w:rFonts w:ascii="Times New Roman" w:hAnsi="Times New Roman" w:cs="Times New Roman"/>
          <w:sz w:val="24"/>
          <w:szCs w:val="24"/>
          <w:lang w:val="ro-RO"/>
        </w:rPr>
      </w:pPr>
    </w:p>
    <w:p w14:paraId="13189305" w14:textId="77777777" w:rsidR="00DC2BF4" w:rsidRPr="00D03A78" w:rsidRDefault="00DC2BF4" w:rsidP="00DC2BF4">
      <w:pPr>
        <w:widowControl w:val="0"/>
        <w:spacing w:before="120" w:after="120" w:line="280" w:lineRule="exact"/>
        <w:jc w:val="both"/>
        <w:rPr>
          <w:rFonts w:ascii="Times New Roman" w:hAnsi="Times New Roman" w:cs="Times New Roman"/>
          <w:sz w:val="24"/>
          <w:szCs w:val="24"/>
          <w:lang w:val="ro-RO"/>
        </w:rPr>
      </w:pPr>
      <w:r>
        <w:rPr>
          <w:rFonts w:ascii="Times New Roman" w:hAnsi="Times New Roman" w:cs="Times New Roman"/>
          <w:b/>
          <w:bCs/>
          <w:sz w:val="24"/>
          <w:szCs w:val="24"/>
          <w:lang w:val="ro-RO"/>
        </w:rPr>
        <w:t>3</w:t>
      </w:r>
      <w:r w:rsidRPr="006D075F">
        <w:rPr>
          <w:rFonts w:ascii="Times New Roman" w:hAnsi="Times New Roman" w:cs="Times New Roman"/>
          <w:b/>
          <w:bCs/>
          <w:sz w:val="24"/>
          <w:szCs w:val="24"/>
          <w:lang w:val="ro-RO"/>
        </w:rPr>
        <w:t xml:space="preserve">. </w:t>
      </w:r>
      <w:r w:rsidRPr="00D03A78">
        <w:rPr>
          <w:rFonts w:ascii="Times New Roman" w:hAnsi="Times New Roman" w:cs="Times New Roman"/>
          <w:sz w:val="24"/>
          <w:szCs w:val="24"/>
          <w:lang w:val="ro-RO"/>
        </w:rPr>
        <w:t>Aprobarea împuternicirii Președintelui Consiliului de Administrație, cu posibilitatea de subdelegare, ca în numele și pe seama Societății, cu putere și autoritate deplină, să semneze orice documente, inclusiv hotărârile AGEA, să depună si să solicite publicarea în Monitorul Oficial al României partea a IV-a a hotărârii, să ridice orice documente, să îndeplinească orice formalități necesare în fața oricărei alte autorități, instituții publice, persoane juridice sau fizice, precum și să execute orice operațiuni, în vederea aducerii la îndeplinire și asigurării opozabilității hotărârilor ce urmează să fie adoptate de către AGEA. Președintele Consiliului de Administrație poate delega toate sau o parte din puterile conferite mai sus oricărei/oricăror persoane competente pentru a îndeplini acest mandat.</w:t>
      </w:r>
    </w:p>
    <w:p w14:paraId="30CCD6C6" w14:textId="77777777" w:rsidR="00DC2BF4" w:rsidRPr="006D075F" w:rsidRDefault="00DC2BF4" w:rsidP="00DC2BF4">
      <w:pPr>
        <w:widowControl w:val="0"/>
        <w:spacing w:before="120" w:after="120" w:line="280" w:lineRule="exact"/>
        <w:jc w:val="both"/>
        <w:rPr>
          <w:rFonts w:ascii="Times New Roman" w:hAnsi="Times New Roman" w:cs="Times New Roman"/>
          <w:sz w:val="24"/>
          <w:szCs w:val="24"/>
          <w:lang w:val="ro-RO"/>
        </w:rPr>
      </w:pPr>
    </w:p>
    <w:tbl>
      <w:tblPr>
        <w:tblpPr w:leftFromText="180" w:rightFromText="180" w:vertAnchor="text" w:horzAnchor="margin" w:tblpXSpec="center" w:tblpY="177"/>
        <w:tblOverlap w:val="never"/>
        <w:tblW w:w="3925" w:type="dxa"/>
        <w:tblLayout w:type="fixed"/>
        <w:tblLook w:val="0400" w:firstRow="0" w:lastRow="0" w:firstColumn="0" w:lastColumn="0" w:noHBand="0" w:noVBand="1"/>
      </w:tblPr>
      <w:tblGrid>
        <w:gridCol w:w="1127"/>
        <w:gridCol w:w="1439"/>
        <w:gridCol w:w="1359"/>
      </w:tblGrid>
      <w:tr w:rsidR="00DC2BF4" w:rsidRPr="00542201" w14:paraId="22BF28AA" w14:textId="77777777" w:rsidTr="00101A0C">
        <w:trPr>
          <w:trHeight w:val="300"/>
        </w:trPr>
        <w:tc>
          <w:tcPr>
            <w:tcW w:w="1127" w:type="dxa"/>
            <w:tcBorders>
              <w:top w:val="single" w:sz="4" w:space="0" w:color="000000"/>
              <w:left w:val="single" w:sz="4" w:space="0" w:color="000000"/>
              <w:bottom w:val="single" w:sz="4" w:space="0" w:color="000000"/>
              <w:right w:val="single" w:sz="4" w:space="0" w:color="000000"/>
            </w:tcBorders>
            <w:vAlign w:val="bottom"/>
          </w:tcPr>
          <w:p w14:paraId="3D5826FF" w14:textId="77777777" w:rsidR="00DC2BF4" w:rsidRPr="009D24C4" w:rsidRDefault="00DC2BF4" w:rsidP="00101A0C">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PENTRU</w:t>
            </w:r>
          </w:p>
        </w:tc>
        <w:tc>
          <w:tcPr>
            <w:tcW w:w="1439" w:type="dxa"/>
            <w:tcBorders>
              <w:top w:val="single" w:sz="4" w:space="0" w:color="000000"/>
              <w:left w:val="nil"/>
              <w:bottom w:val="single" w:sz="4" w:space="0" w:color="000000"/>
              <w:right w:val="single" w:sz="4" w:space="0" w:color="000000"/>
            </w:tcBorders>
            <w:vAlign w:val="bottom"/>
          </w:tcPr>
          <w:p w14:paraId="79DCDFE5" w14:textId="77777777" w:rsidR="00DC2BF4" w:rsidRPr="009D24C4" w:rsidRDefault="00DC2BF4" w:rsidP="00101A0C">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ÎMPOTRIVĂ</w:t>
            </w:r>
          </w:p>
        </w:tc>
        <w:tc>
          <w:tcPr>
            <w:tcW w:w="1359" w:type="dxa"/>
            <w:tcBorders>
              <w:top w:val="single" w:sz="4" w:space="0" w:color="000000"/>
              <w:left w:val="nil"/>
              <w:bottom w:val="single" w:sz="4" w:space="0" w:color="000000"/>
              <w:right w:val="single" w:sz="4" w:space="0" w:color="000000"/>
            </w:tcBorders>
            <w:vAlign w:val="bottom"/>
          </w:tcPr>
          <w:p w14:paraId="29865D89" w14:textId="77777777" w:rsidR="00DC2BF4" w:rsidRPr="009D24C4" w:rsidRDefault="00DC2BF4" w:rsidP="00101A0C">
            <w:pPr>
              <w:widowControl w:val="0"/>
              <w:tabs>
                <w:tab w:val="left" w:pos="360"/>
              </w:tabs>
              <w:jc w:val="both"/>
              <w:rPr>
                <w:rFonts w:asciiTheme="majorBidi" w:eastAsia="Calibri" w:hAnsiTheme="majorBidi" w:cstheme="majorBidi"/>
                <w:lang w:val="ro-RO"/>
              </w:rPr>
            </w:pPr>
            <w:r w:rsidRPr="009D24C4">
              <w:rPr>
                <w:rFonts w:asciiTheme="majorBidi" w:eastAsia="Calibri" w:hAnsiTheme="majorBidi" w:cstheme="majorBidi"/>
                <w:lang w:val="ro-RO"/>
              </w:rPr>
              <w:t> ABȚINERE</w:t>
            </w:r>
          </w:p>
        </w:tc>
      </w:tr>
      <w:tr w:rsidR="00DC2BF4" w:rsidRPr="00542201" w14:paraId="7DB4FC76" w14:textId="77777777" w:rsidTr="00101A0C">
        <w:trPr>
          <w:trHeight w:val="300"/>
        </w:trPr>
        <w:tc>
          <w:tcPr>
            <w:tcW w:w="1127" w:type="dxa"/>
            <w:tcBorders>
              <w:top w:val="nil"/>
              <w:left w:val="single" w:sz="4" w:space="0" w:color="000000"/>
              <w:bottom w:val="single" w:sz="4" w:space="0" w:color="000000"/>
              <w:right w:val="single" w:sz="4" w:space="0" w:color="000000"/>
            </w:tcBorders>
            <w:vAlign w:val="bottom"/>
          </w:tcPr>
          <w:p w14:paraId="1A87B7B5" w14:textId="77777777" w:rsidR="00DC2BF4" w:rsidRPr="00542201" w:rsidRDefault="00DC2BF4" w:rsidP="00101A0C">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439" w:type="dxa"/>
            <w:tcBorders>
              <w:top w:val="nil"/>
              <w:left w:val="nil"/>
              <w:bottom w:val="single" w:sz="4" w:space="0" w:color="000000"/>
              <w:right w:val="single" w:sz="4" w:space="0" w:color="000000"/>
            </w:tcBorders>
            <w:vAlign w:val="bottom"/>
          </w:tcPr>
          <w:p w14:paraId="639F6C33" w14:textId="77777777" w:rsidR="00DC2BF4" w:rsidRPr="00542201" w:rsidRDefault="00DC2BF4" w:rsidP="00101A0C">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c>
          <w:tcPr>
            <w:tcW w:w="1359" w:type="dxa"/>
            <w:tcBorders>
              <w:top w:val="nil"/>
              <w:left w:val="nil"/>
              <w:bottom w:val="single" w:sz="4" w:space="0" w:color="000000"/>
              <w:right w:val="single" w:sz="4" w:space="0" w:color="000000"/>
            </w:tcBorders>
            <w:vAlign w:val="bottom"/>
          </w:tcPr>
          <w:p w14:paraId="7606CB5F" w14:textId="77777777" w:rsidR="00DC2BF4" w:rsidRPr="00542201" w:rsidRDefault="00DC2BF4" w:rsidP="00101A0C">
            <w:pPr>
              <w:widowControl w:val="0"/>
              <w:tabs>
                <w:tab w:val="left" w:pos="360"/>
              </w:tabs>
              <w:jc w:val="both"/>
              <w:rPr>
                <w:rFonts w:asciiTheme="majorBidi" w:eastAsia="Calibri" w:hAnsiTheme="majorBidi" w:cstheme="majorBidi"/>
                <w:sz w:val="24"/>
                <w:szCs w:val="24"/>
                <w:lang w:val="ro-RO"/>
              </w:rPr>
            </w:pPr>
            <w:r w:rsidRPr="00542201">
              <w:rPr>
                <w:rFonts w:asciiTheme="majorBidi" w:eastAsia="Calibri" w:hAnsiTheme="majorBidi" w:cstheme="majorBidi"/>
                <w:sz w:val="24"/>
                <w:szCs w:val="24"/>
                <w:lang w:val="ro-RO"/>
              </w:rPr>
              <w:t> </w:t>
            </w:r>
          </w:p>
        </w:tc>
      </w:tr>
    </w:tbl>
    <w:p w14:paraId="23462BF0" w14:textId="77777777" w:rsidR="00DC2BF4" w:rsidRDefault="00DC2BF4" w:rsidP="00DC2BF4">
      <w:pPr>
        <w:pStyle w:val="ListParagraph"/>
        <w:shd w:val="clear" w:color="auto" w:fill="FFFFFF"/>
        <w:spacing w:after="140" w:line="280" w:lineRule="atLeast"/>
        <w:jc w:val="both"/>
        <w:rPr>
          <w:rFonts w:ascii="Times New Roman" w:hAnsi="Times New Roman" w:cs="Times New Roman"/>
          <w:color w:val="000000"/>
          <w:sz w:val="24"/>
          <w:szCs w:val="24"/>
        </w:rPr>
      </w:pPr>
    </w:p>
    <w:p w14:paraId="56104D69" w14:textId="77777777" w:rsidR="00DC2BF4" w:rsidRDefault="00DC2BF4" w:rsidP="00DC2BF4">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p>
    <w:p w14:paraId="4A7689F7" w14:textId="77777777" w:rsidR="00DC2BF4" w:rsidRPr="00997017" w:rsidRDefault="00DC2BF4" w:rsidP="00DC2BF4">
      <w:pPr>
        <w:pStyle w:val="ListParagraph"/>
        <w:widowControl w:val="0"/>
        <w:spacing w:before="120" w:after="120" w:line="280" w:lineRule="exact"/>
        <w:ind w:left="504"/>
        <w:contextualSpacing w:val="0"/>
        <w:jc w:val="both"/>
        <w:rPr>
          <w:rFonts w:asciiTheme="majorBidi" w:hAnsiTheme="majorBidi" w:cstheme="majorBidi"/>
          <w:sz w:val="24"/>
          <w:szCs w:val="24"/>
          <w:lang w:val="ro-RO"/>
        </w:rPr>
      </w:pPr>
    </w:p>
    <w:p w14:paraId="409793E2" w14:textId="77777777" w:rsidR="00DC2BF4" w:rsidRDefault="00DC2BF4" w:rsidP="00DC2BF4">
      <w:pPr>
        <w:widowControl w:val="0"/>
        <w:jc w:val="both"/>
        <w:rPr>
          <w:rFonts w:asciiTheme="majorBidi" w:eastAsia="Calibri" w:hAnsiTheme="majorBidi" w:cstheme="majorBidi"/>
          <w:i/>
          <w:iCs/>
          <w:sz w:val="24"/>
          <w:szCs w:val="24"/>
          <w:lang w:val="ro-RO"/>
        </w:rPr>
      </w:pPr>
    </w:p>
    <w:p w14:paraId="25E6ED5D" w14:textId="07DBD487" w:rsidR="00BC5B21" w:rsidRPr="00C72891" w:rsidRDefault="00BC5B21" w:rsidP="00055C8D">
      <w:pPr>
        <w:widowControl w:val="0"/>
        <w:spacing w:after="0" w:line="240" w:lineRule="auto"/>
        <w:jc w:val="both"/>
        <w:rPr>
          <w:rFonts w:asciiTheme="majorBidi" w:eastAsia="Calibri" w:hAnsiTheme="majorBidi" w:cstheme="majorBidi"/>
          <w:i/>
          <w:iCs/>
          <w:sz w:val="24"/>
          <w:szCs w:val="24"/>
          <w:lang w:val="ro-RO"/>
        </w:rPr>
      </w:pPr>
    </w:p>
    <w:p w14:paraId="6574F0C1" w14:textId="05659A8E" w:rsidR="00816D46" w:rsidRPr="00C72891" w:rsidRDefault="00816D46" w:rsidP="005E1515">
      <w:pPr>
        <w:widowControl w:val="0"/>
        <w:spacing w:after="0" w:line="240" w:lineRule="auto"/>
        <w:jc w:val="both"/>
        <w:rPr>
          <w:rFonts w:asciiTheme="majorBidi" w:eastAsia="Calibri" w:hAnsiTheme="majorBidi" w:cstheme="majorBidi"/>
          <w:sz w:val="24"/>
          <w:szCs w:val="24"/>
          <w:lang w:val="ro-RO"/>
        </w:rPr>
      </w:pPr>
      <w:r w:rsidRPr="00C72891">
        <w:rPr>
          <w:rFonts w:asciiTheme="majorBidi" w:eastAsia="Calibri" w:hAnsiTheme="majorBidi" w:cstheme="majorBidi"/>
          <w:i/>
          <w:iCs/>
          <w:sz w:val="24"/>
          <w:szCs w:val="24"/>
          <w:lang w:val="ro-RO"/>
        </w:rPr>
        <w:t xml:space="preserve">Notă: Se va indica votul exprimat prin bifarea cu un „X” a unuia dintre spatiile pentru variantele „PENTRU”, „ÎMPOTRIVĂ” sau „ABŢINERE”. În </w:t>
      </w:r>
      <w:proofErr w:type="spellStart"/>
      <w:r w:rsidRPr="00C72891">
        <w:rPr>
          <w:rFonts w:asciiTheme="majorBidi" w:eastAsia="Calibri" w:hAnsiTheme="majorBidi" w:cstheme="majorBidi"/>
          <w:i/>
          <w:iCs/>
          <w:sz w:val="24"/>
          <w:szCs w:val="24"/>
          <w:lang w:val="ro-RO"/>
        </w:rPr>
        <w:t>situaţia</w:t>
      </w:r>
      <w:proofErr w:type="spellEnd"/>
      <w:r w:rsidRPr="00C72891">
        <w:rPr>
          <w:rFonts w:asciiTheme="majorBidi" w:eastAsia="Calibri" w:hAnsiTheme="majorBidi" w:cstheme="majorBidi"/>
          <w:i/>
          <w:iCs/>
          <w:sz w:val="24"/>
          <w:szCs w:val="24"/>
          <w:lang w:val="ro-RO"/>
        </w:rPr>
        <w:t xml:space="preserve"> în care se bifează cu „X” mai mult de o un </w:t>
      </w:r>
      <w:proofErr w:type="spellStart"/>
      <w:r w:rsidRPr="00C72891">
        <w:rPr>
          <w:rFonts w:asciiTheme="majorBidi" w:eastAsia="Calibri" w:hAnsiTheme="majorBidi" w:cstheme="majorBidi"/>
          <w:i/>
          <w:iCs/>
          <w:sz w:val="24"/>
          <w:szCs w:val="24"/>
          <w:lang w:val="ro-RO"/>
        </w:rPr>
        <w:t>spatiu</w:t>
      </w:r>
      <w:proofErr w:type="spellEnd"/>
      <w:r w:rsidRPr="00C72891">
        <w:rPr>
          <w:rFonts w:asciiTheme="majorBidi" w:eastAsia="Calibri" w:hAnsiTheme="majorBidi" w:cstheme="majorBidi"/>
          <w:i/>
          <w:iCs/>
          <w:sz w:val="24"/>
          <w:szCs w:val="24"/>
          <w:lang w:val="ro-RO"/>
        </w:rPr>
        <w:t xml:space="preserve"> sau nu se bifează nici un </w:t>
      </w:r>
      <w:proofErr w:type="spellStart"/>
      <w:r w:rsidRPr="00C72891">
        <w:rPr>
          <w:rFonts w:asciiTheme="majorBidi" w:eastAsia="Calibri" w:hAnsiTheme="majorBidi" w:cstheme="majorBidi"/>
          <w:i/>
          <w:iCs/>
          <w:sz w:val="24"/>
          <w:szCs w:val="24"/>
          <w:lang w:val="ro-RO"/>
        </w:rPr>
        <w:t>spatiu</w:t>
      </w:r>
      <w:proofErr w:type="spellEnd"/>
      <w:r w:rsidRPr="00C72891">
        <w:rPr>
          <w:rFonts w:asciiTheme="majorBidi" w:eastAsia="Calibri" w:hAnsiTheme="majorBidi" w:cstheme="majorBidi"/>
          <w:i/>
          <w:iCs/>
          <w:sz w:val="24"/>
          <w:szCs w:val="24"/>
          <w:lang w:val="ro-RO"/>
        </w:rPr>
        <w:t>, votul respectiv este considerat nul/ nu se consideră exercitat</w:t>
      </w:r>
      <w:r w:rsidRPr="00C72891">
        <w:rPr>
          <w:rFonts w:asciiTheme="majorBidi" w:eastAsia="Calibri" w:hAnsiTheme="majorBidi" w:cstheme="majorBidi"/>
          <w:sz w:val="24"/>
          <w:szCs w:val="24"/>
          <w:lang w:val="ro-RO"/>
        </w:rPr>
        <w:t xml:space="preserve">. </w:t>
      </w:r>
    </w:p>
    <w:p w14:paraId="122A1979" w14:textId="77777777" w:rsidR="00CD218F" w:rsidRPr="00C72891" w:rsidRDefault="00CD218F" w:rsidP="005E1515">
      <w:pPr>
        <w:spacing w:after="0" w:line="240" w:lineRule="auto"/>
        <w:ind w:firstLine="360"/>
        <w:jc w:val="both"/>
        <w:rPr>
          <w:rFonts w:asciiTheme="majorBidi" w:eastAsia="Calibri" w:hAnsiTheme="majorBidi" w:cstheme="majorBidi"/>
          <w:sz w:val="24"/>
          <w:szCs w:val="24"/>
          <w:lang w:val="ro-RO"/>
        </w:rPr>
      </w:pPr>
    </w:p>
    <w:p w14:paraId="52450FA7" w14:textId="5167B225" w:rsidR="00816D46" w:rsidRPr="00C72891" w:rsidRDefault="00816D46" w:rsidP="005E1515">
      <w:pPr>
        <w:spacing w:after="0" w:line="240" w:lineRule="auto"/>
        <w:ind w:firstLine="360"/>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Prezenta procură specială:</w:t>
      </w:r>
    </w:p>
    <w:p w14:paraId="3E7656F4" w14:textId="19DF8F09" w:rsidR="00816D46" w:rsidRPr="00C72891" w:rsidRDefault="00816D46" w:rsidP="005E1515">
      <w:pPr>
        <w:numPr>
          <w:ilvl w:val="0"/>
          <w:numId w:val="30"/>
        </w:numPr>
        <w:spacing w:after="0" w:line="240" w:lineRule="auto"/>
        <w:ind w:hanging="294"/>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este valabilă doar pentru AG</w:t>
      </w:r>
      <w:r w:rsidR="00B7173C" w:rsidRPr="00C72891">
        <w:rPr>
          <w:rFonts w:asciiTheme="majorBidi" w:eastAsia="Calibri" w:hAnsiTheme="majorBidi" w:cstheme="majorBidi"/>
          <w:sz w:val="24"/>
          <w:szCs w:val="24"/>
          <w:lang w:val="ro-RO"/>
        </w:rPr>
        <w:t>E</w:t>
      </w:r>
      <w:r w:rsidRPr="00C72891">
        <w:rPr>
          <w:rFonts w:asciiTheme="majorBidi" w:eastAsia="Calibri" w:hAnsiTheme="majorBidi" w:cstheme="majorBidi"/>
          <w:sz w:val="24"/>
          <w:szCs w:val="24"/>
          <w:lang w:val="ro-RO"/>
        </w:rPr>
        <w:t xml:space="preserve">A pentru care a fost solicitată, iar reprezentantul are </w:t>
      </w:r>
      <w:proofErr w:type="spellStart"/>
      <w:r w:rsidRPr="00C72891">
        <w:rPr>
          <w:rFonts w:asciiTheme="majorBidi" w:eastAsia="Calibri" w:hAnsiTheme="majorBidi" w:cstheme="majorBidi"/>
          <w:sz w:val="24"/>
          <w:szCs w:val="24"/>
          <w:lang w:val="ro-RO"/>
        </w:rPr>
        <w:t>obligaţia</w:t>
      </w:r>
      <w:proofErr w:type="spellEnd"/>
      <w:r w:rsidRPr="00C72891">
        <w:rPr>
          <w:rFonts w:asciiTheme="majorBidi" w:eastAsia="Calibri" w:hAnsiTheme="majorBidi" w:cstheme="majorBidi"/>
          <w:sz w:val="24"/>
          <w:szCs w:val="24"/>
          <w:lang w:val="ro-RO"/>
        </w:rPr>
        <w:t xml:space="preserve"> să voteze în conformitate cu </w:t>
      </w:r>
      <w:proofErr w:type="spellStart"/>
      <w:r w:rsidRPr="00C72891">
        <w:rPr>
          <w:rFonts w:asciiTheme="majorBidi" w:eastAsia="Calibri" w:hAnsiTheme="majorBidi" w:cstheme="majorBidi"/>
          <w:sz w:val="24"/>
          <w:szCs w:val="24"/>
          <w:lang w:val="ro-RO"/>
        </w:rPr>
        <w:t>instrucţiunile</w:t>
      </w:r>
      <w:proofErr w:type="spellEnd"/>
      <w:r w:rsidRPr="00C72891">
        <w:rPr>
          <w:rFonts w:asciiTheme="majorBidi" w:eastAsia="Calibri" w:hAnsiTheme="majorBidi" w:cstheme="majorBidi"/>
          <w:sz w:val="24"/>
          <w:szCs w:val="24"/>
          <w:lang w:val="ro-RO"/>
        </w:rPr>
        <w:t xml:space="preserve"> formulate de </w:t>
      </w:r>
      <w:proofErr w:type="spellStart"/>
      <w:r w:rsidRPr="00C72891">
        <w:rPr>
          <w:rFonts w:asciiTheme="majorBidi" w:eastAsia="Calibri" w:hAnsiTheme="majorBidi" w:cstheme="majorBidi"/>
          <w:sz w:val="24"/>
          <w:szCs w:val="24"/>
          <w:lang w:val="ro-RO"/>
        </w:rPr>
        <w:t>acţionarul</w:t>
      </w:r>
      <w:proofErr w:type="spellEnd"/>
      <w:r w:rsidRPr="00C72891">
        <w:rPr>
          <w:rFonts w:asciiTheme="majorBidi" w:eastAsia="Calibri" w:hAnsiTheme="majorBidi" w:cstheme="majorBidi"/>
          <w:sz w:val="24"/>
          <w:szCs w:val="24"/>
          <w:lang w:val="ro-RO"/>
        </w:rPr>
        <w:t xml:space="preserve"> care l-a desemnat, sub sancțiunea anularii votului de către secretarii </w:t>
      </w:r>
      <w:proofErr w:type="spellStart"/>
      <w:r w:rsidRPr="00C72891">
        <w:rPr>
          <w:rFonts w:asciiTheme="majorBidi" w:eastAsia="Calibri" w:hAnsiTheme="majorBidi" w:cstheme="majorBidi"/>
          <w:sz w:val="24"/>
          <w:szCs w:val="24"/>
          <w:lang w:val="ro-RO"/>
        </w:rPr>
        <w:t>şedinţei</w:t>
      </w:r>
      <w:proofErr w:type="spellEnd"/>
      <w:r w:rsidRPr="00C72891">
        <w:rPr>
          <w:rFonts w:asciiTheme="majorBidi" w:eastAsia="Calibri" w:hAnsiTheme="majorBidi" w:cstheme="majorBidi"/>
          <w:sz w:val="24"/>
          <w:szCs w:val="24"/>
          <w:lang w:val="ro-RO"/>
        </w:rPr>
        <w:t xml:space="preserve"> AG</w:t>
      </w:r>
      <w:r w:rsidR="00B7173C" w:rsidRPr="00C72891">
        <w:rPr>
          <w:rFonts w:asciiTheme="majorBidi" w:eastAsia="Calibri" w:hAnsiTheme="majorBidi" w:cstheme="majorBidi"/>
          <w:sz w:val="24"/>
          <w:szCs w:val="24"/>
          <w:lang w:val="ro-RO"/>
        </w:rPr>
        <w:t>E</w:t>
      </w:r>
      <w:r w:rsidRPr="00C72891">
        <w:rPr>
          <w:rFonts w:asciiTheme="majorBidi" w:eastAsia="Calibri" w:hAnsiTheme="majorBidi" w:cstheme="majorBidi"/>
          <w:sz w:val="24"/>
          <w:szCs w:val="24"/>
          <w:lang w:val="ro-RO"/>
        </w:rPr>
        <w:t>A;</w:t>
      </w:r>
    </w:p>
    <w:p w14:paraId="5CF2ADF3" w14:textId="7578031F" w:rsidR="00816D46" w:rsidRPr="00C72891" w:rsidRDefault="00816D46" w:rsidP="005E1515">
      <w:pPr>
        <w:numPr>
          <w:ilvl w:val="0"/>
          <w:numId w:val="30"/>
        </w:numPr>
        <w:spacing w:after="0" w:line="240" w:lineRule="auto"/>
        <w:ind w:hanging="294"/>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 xml:space="preserve">termenul limită pentru înregistrarea procurilor speciale la Societate este </w:t>
      </w:r>
      <w:r w:rsidR="00DC2BF4">
        <w:rPr>
          <w:rFonts w:asciiTheme="majorBidi" w:eastAsia="Calibri" w:hAnsiTheme="majorBidi" w:cstheme="majorBidi"/>
          <w:sz w:val="24"/>
          <w:szCs w:val="24"/>
          <w:lang w:val="ro-RO"/>
        </w:rPr>
        <w:t>12.06</w:t>
      </w:r>
      <w:r w:rsidR="0040388A">
        <w:rPr>
          <w:rFonts w:asciiTheme="majorBidi" w:eastAsia="Calibri" w:hAnsiTheme="majorBidi" w:cstheme="majorBidi"/>
          <w:sz w:val="24"/>
          <w:szCs w:val="24"/>
          <w:lang w:val="ro-RO"/>
        </w:rPr>
        <w:t>.2026</w:t>
      </w:r>
      <w:r w:rsidRPr="00C72891">
        <w:rPr>
          <w:rFonts w:asciiTheme="majorBidi" w:eastAsia="Calibri" w:hAnsiTheme="majorBidi" w:cstheme="majorBidi"/>
          <w:sz w:val="24"/>
          <w:szCs w:val="24"/>
          <w:lang w:val="ro-RO"/>
        </w:rPr>
        <w:t>, ora 1</w:t>
      </w:r>
      <w:r w:rsidR="00DC2BF4">
        <w:rPr>
          <w:rFonts w:asciiTheme="majorBidi" w:eastAsia="Calibri" w:hAnsiTheme="majorBidi" w:cstheme="majorBidi"/>
          <w:sz w:val="24"/>
          <w:szCs w:val="24"/>
          <w:lang w:val="ro-RO"/>
        </w:rPr>
        <w:t>7</w:t>
      </w:r>
      <w:r w:rsidRPr="00C72891">
        <w:rPr>
          <w:rFonts w:asciiTheme="majorBidi" w:eastAsia="Calibri" w:hAnsiTheme="majorBidi" w:cstheme="majorBidi"/>
          <w:sz w:val="24"/>
          <w:szCs w:val="24"/>
          <w:lang w:val="ro-RO"/>
        </w:rPr>
        <w:t>:00 (ora României);</w:t>
      </w:r>
    </w:p>
    <w:p w14:paraId="65081EEA" w14:textId="77777777" w:rsidR="00816D46" w:rsidRPr="00C72891" w:rsidRDefault="00816D46" w:rsidP="005E1515">
      <w:pPr>
        <w:numPr>
          <w:ilvl w:val="0"/>
          <w:numId w:val="30"/>
        </w:numPr>
        <w:spacing w:after="0" w:line="240" w:lineRule="auto"/>
        <w:ind w:hanging="294"/>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 xml:space="preserve">se redactează în 3 exemplare originale, din care: un exemplar rămâne la mandant, un exemplar se va înmâna împuternicitului </w:t>
      </w:r>
      <w:proofErr w:type="spellStart"/>
      <w:r w:rsidRPr="00C72891">
        <w:rPr>
          <w:rFonts w:asciiTheme="majorBidi" w:eastAsia="Calibri" w:hAnsiTheme="majorBidi" w:cstheme="majorBidi"/>
          <w:sz w:val="24"/>
          <w:szCs w:val="24"/>
          <w:lang w:val="ro-RO"/>
        </w:rPr>
        <w:t>şi</w:t>
      </w:r>
      <w:proofErr w:type="spellEnd"/>
      <w:r w:rsidRPr="00C72891">
        <w:rPr>
          <w:rFonts w:asciiTheme="majorBidi" w:eastAsia="Calibri" w:hAnsiTheme="majorBidi" w:cstheme="majorBidi"/>
          <w:sz w:val="24"/>
          <w:szCs w:val="24"/>
          <w:lang w:val="ro-RO"/>
        </w:rPr>
        <w:t xml:space="preserve"> un exemplar se va comunica </w:t>
      </w:r>
      <w:proofErr w:type="spellStart"/>
      <w:r w:rsidRPr="00C72891">
        <w:rPr>
          <w:rFonts w:asciiTheme="majorBidi" w:eastAsia="Calibri" w:hAnsiTheme="majorBidi" w:cstheme="majorBidi"/>
          <w:sz w:val="24"/>
          <w:szCs w:val="24"/>
          <w:lang w:val="ro-RO"/>
        </w:rPr>
        <w:t>Societăţii</w:t>
      </w:r>
      <w:proofErr w:type="spellEnd"/>
      <w:r w:rsidRPr="00C72891">
        <w:rPr>
          <w:rFonts w:asciiTheme="majorBidi" w:eastAsia="Calibri" w:hAnsiTheme="majorBidi" w:cstheme="majorBidi"/>
          <w:sz w:val="24"/>
          <w:szCs w:val="24"/>
          <w:lang w:val="ro-RO"/>
        </w:rPr>
        <w:t>;</w:t>
      </w:r>
    </w:p>
    <w:p w14:paraId="0396D678" w14:textId="77777777" w:rsidR="00816D46" w:rsidRPr="00C72891" w:rsidRDefault="00816D46" w:rsidP="005E1515">
      <w:pPr>
        <w:numPr>
          <w:ilvl w:val="0"/>
          <w:numId w:val="30"/>
        </w:numPr>
        <w:spacing w:after="0" w:line="240" w:lineRule="auto"/>
        <w:ind w:hanging="294"/>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u w:val="single"/>
          <w:lang w:val="ro-RO"/>
        </w:rPr>
        <w:t xml:space="preserve">se semnează </w:t>
      </w:r>
      <w:proofErr w:type="spellStart"/>
      <w:r w:rsidRPr="00C72891">
        <w:rPr>
          <w:rFonts w:asciiTheme="majorBidi" w:eastAsia="Calibri" w:hAnsiTheme="majorBidi" w:cstheme="majorBidi"/>
          <w:sz w:val="24"/>
          <w:szCs w:val="24"/>
          <w:u w:val="single"/>
          <w:lang w:val="ro-RO"/>
        </w:rPr>
        <w:t>şi</w:t>
      </w:r>
      <w:proofErr w:type="spellEnd"/>
      <w:r w:rsidRPr="00C72891">
        <w:rPr>
          <w:rFonts w:asciiTheme="majorBidi" w:eastAsia="Calibri" w:hAnsiTheme="majorBidi" w:cstheme="majorBidi"/>
          <w:sz w:val="24"/>
          <w:szCs w:val="24"/>
          <w:u w:val="single"/>
          <w:lang w:val="ro-RO"/>
        </w:rPr>
        <w:t xml:space="preserve"> se datează de către </w:t>
      </w:r>
      <w:proofErr w:type="spellStart"/>
      <w:r w:rsidRPr="00C72891">
        <w:rPr>
          <w:rFonts w:asciiTheme="majorBidi" w:eastAsia="Calibri" w:hAnsiTheme="majorBidi" w:cstheme="majorBidi"/>
          <w:sz w:val="24"/>
          <w:szCs w:val="24"/>
          <w:u w:val="single"/>
          <w:lang w:val="ro-RO"/>
        </w:rPr>
        <w:t>acţionarul</w:t>
      </w:r>
      <w:proofErr w:type="spellEnd"/>
      <w:r w:rsidRPr="00C72891">
        <w:rPr>
          <w:rFonts w:asciiTheme="majorBidi" w:eastAsia="Calibri" w:hAnsiTheme="majorBidi" w:cstheme="majorBidi"/>
          <w:sz w:val="24"/>
          <w:szCs w:val="24"/>
          <w:u w:val="single"/>
          <w:lang w:val="ro-RO"/>
        </w:rPr>
        <w:t xml:space="preserve"> mandant; în cazul </w:t>
      </w:r>
      <w:proofErr w:type="spellStart"/>
      <w:r w:rsidRPr="00C72891">
        <w:rPr>
          <w:rFonts w:asciiTheme="majorBidi" w:eastAsia="Calibri" w:hAnsiTheme="majorBidi" w:cstheme="majorBidi"/>
          <w:sz w:val="24"/>
          <w:szCs w:val="24"/>
          <w:u w:val="single"/>
          <w:lang w:val="ro-RO"/>
        </w:rPr>
        <w:t>acţionarilor</w:t>
      </w:r>
      <w:proofErr w:type="spellEnd"/>
      <w:r w:rsidRPr="00C72891">
        <w:rPr>
          <w:rFonts w:asciiTheme="majorBidi" w:eastAsia="Calibri" w:hAnsiTheme="majorBidi" w:cstheme="majorBidi"/>
          <w:sz w:val="24"/>
          <w:szCs w:val="24"/>
          <w:u w:val="single"/>
          <w:lang w:val="ro-RO"/>
        </w:rPr>
        <w:t xml:space="preserve"> colectivi se semnează de </w:t>
      </w:r>
      <w:proofErr w:type="spellStart"/>
      <w:r w:rsidRPr="00C72891">
        <w:rPr>
          <w:rFonts w:asciiTheme="majorBidi" w:eastAsia="Calibri" w:hAnsiTheme="majorBidi" w:cstheme="majorBidi"/>
          <w:sz w:val="24"/>
          <w:szCs w:val="24"/>
          <w:u w:val="single"/>
          <w:lang w:val="ro-RO"/>
        </w:rPr>
        <w:t>toţi</w:t>
      </w:r>
      <w:proofErr w:type="spellEnd"/>
      <w:r w:rsidRPr="00C72891">
        <w:rPr>
          <w:rFonts w:asciiTheme="majorBidi" w:eastAsia="Calibri" w:hAnsiTheme="majorBidi" w:cstheme="majorBidi"/>
          <w:sz w:val="24"/>
          <w:szCs w:val="24"/>
          <w:u w:val="single"/>
          <w:lang w:val="ro-RO"/>
        </w:rPr>
        <w:t xml:space="preserve"> </w:t>
      </w:r>
      <w:proofErr w:type="spellStart"/>
      <w:r w:rsidRPr="00C72891">
        <w:rPr>
          <w:rFonts w:asciiTheme="majorBidi" w:eastAsia="Calibri" w:hAnsiTheme="majorBidi" w:cstheme="majorBidi"/>
          <w:sz w:val="24"/>
          <w:szCs w:val="24"/>
          <w:u w:val="single"/>
          <w:lang w:val="ro-RO"/>
        </w:rPr>
        <w:t>acţionarii</w:t>
      </w:r>
      <w:proofErr w:type="spellEnd"/>
      <w:r w:rsidRPr="00C72891">
        <w:rPr>
          <w:rFonts w:asciiTheme="majorBidi" w:eastAsia="Calibri" w:hAnsiTheme="majorBidi" w:cstheme="majorBidi"/>
          <w:sz w:val="24"/>
          <w:szCs w:val="24"/>
          <w:u w:val="single"/>
          <w:lang w:val="ro-RO"/>
        </w:rPr>
        <w:t xml:space="preserve"> colectivi</w:t>
      </w:r>
      <w:r w:rsidRPr="00C72891">
        <w:rPr>
          <w:rFonts w:asciiTheme="majorBidi" w:eastAsia="Calibri" w:hAnsiTheme="majorBidi" w:cstheme="majorBidi"/>
          <w:sz w:val="24"/>
          <w:szCs w:val="24"/>
          <w:lang w:val="ro-RO"/>
        </w:rPr>
        <w:t>;</w:t>
      </w:r>
    </w:p>
    <w:p w14:paraId="4CAE7CCE" w14:textId="77777777" w:rsidR="00816D46" w:rsidRPr="00C72891" w:rsidRDefault="00816D46" w:rsidP="005E1515">
      <w:pPr>
        <w:numPr>
          <w:ilvl w:val="0"/>
          <w:numId w:val="30"/>
        </w:numPr>
        <w:spacing w:after="0" w:line="240" w:lineRule="auto"/>
        <w:ind w:hanging="294"/>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 xml:space="preserve">va fi completată de </w:t>
      </w:r>
      <w:proofErr w:type="spellStart"/>
      <w:r w:rsidRPr="00C72891">
        <w:rPr>
          <w:rFonts w:asciiTheme="majorBidi" w:eastAsia="Calibri" w:hAnsiTheme="majorBidi" w:cstheme="majorBidi"/>
          <w:sz w:val="24"/>
          <w:szCs w:val="24"/>
          <w:lang w:val="ro-RO"/>
        </w:rPr>
        <w:t>acţionarul</w:t>
      </w:r>
      <w:proofErr w:type="spellEnd"/>
      <w:r w:rsidRPr="00C72891">
        <w:rPr>
          <w:rFonts w:asciiTheme="majorBidi" w:eastAsia="Calibri" w:hAnsiTheme="majorBidi" w:cstheme="majorBidi"/>
          <w:sz w:val="24"/>
          <w:szCs w:val="24"/>
          <w:lang w:val="ro-RO"/>
        </w:rPr>
        <w:t xml:space="preserve"> mandant la toate rubricile înscrise;</w:t>
      </w:r>
    </w:p>
    <w:p w14:paraId="554DCFDA" w14:textId="77777777" w:rsidR="00816D46" w:rsidRPr="00C72891" w:rsidRDefault="00816D46" w:rsidP="005E1515">
      <w:pPr>
        <w:numPr>
          <w:ilvl w:val="0"/>
          <w:numId w:val="30"/>
        </w:numPr>
        <w:spacing w:after="0" w:line="240" w:lineRule="auto"/>
        <w:ind w:hanging="294"/>
        <w:jc w:val="both"/>
        <w:rPr>
          <w:rFonts w:asciiTheme="majorBidi" w:eastAsia="Calibri" w:hAnsiTheme="majorBidi" w:cstheme="majorBidi"/>
          <w:sz w:val="24"/>
          <w:szCs w:val="24"/>
          <w:lang w:val="ro-RO"/>
        </w:rPr>
      </w:pPr>
      <w:proofErr w:type="spellStart"/>
      <w:r w:rsidRPr="00C72891">
        <w:rPr>
          <w:rFonts w:asciiTheme="majorBidi" w:eastAsia="Calibri" w:hAnsiTheme="majorBidi" w:cstheme="majorBidi"/>
          <w:sz w:val="24"/>
          <w:szCs w:val="24"/>
          <w:lang w:val="ro-RO"/>
        </w:rPr>
        <w:t>conţine</w:t>
      </w:r>
      <w:proofErr w:type="spellEnd"/>
      <w:r w:rsidRPr="00C72891">
        <w:rPr>
          <w:rFonts w:asciiTheme="majorBidi" w:eastAsia="Calibri" w:hAnsiTheme="majorBidi" w:cstheme="majorBidi"/>
          <w:sz w:val="24"/>
          <w:szCs w:val="24"/>
          <w:lang w:val="ro-RO"/>
        </w:rPr>
        <w:t xml:space="preserve"> </w:t>
      </w:r>
      <w:proofErr w:type="spellStart"/>
      <w:r w:rsidRPr="00C72891">
        <w:rPr>
          <w:rFonts w:asciiTheme="majorBidi" w:eastAsia="Calibri" w:hAnsiTheme="majorBidi" w:cstheme="majorBidi"/>
          <w:sz w:val="24"/>
          <w:szCs w:val="24"/>
          <w:lang w:val="ro-RO"/>
        </w:rPr>
        <w:t>informaţii</w:t>
      </w:r>
      <w:proofErr w:type="spellEnd"/>
      <w:r w:rsidRPr="00C72891">
        <w:rPr>
          <w:rFonts w:asciiTheme="majorBidi" w:eastAsia="Calibri" w:hAnsiTheme="majorBidi" w:cstheme="majorBidi"/>
          <w:sz w:val="24"/>
          <w:szCs w:val="24"/>
          <w:lang w:val="ro-RO"/>
        </w:rPr>
        <w:t xml:space="preserve"> în conformitate cu Actul Constitutiv al Societății, Legea nr. 31/1990, Legea nr. 24/2017.</w:t>
      </w:r>
    </w:p>
    <w:p w14:paraId="5CF6C20D" w14:textId="307EFD33" w:rsidR="00816D46" w:rsidRPr="00C72891" w:rsidRDefault="00816D46" w:rsidP="005E1515">
      <w:pPr>
        <w:spacing w:after="0" w:line="240" w:lineRule="auto"/>
        <w:jc w:val="both"/>
        <w:rPr>
          <w:rFonts w:asciiTheme="majorBidi" w:eastAsia="Calibri" w:hAnsiTheme="majorBidi" w:cstheme="majorBidi"/>
          <w:sz w:val="24"/>
          <w:szCs w:val="24"/>
          <w:lang w:val="ro-RO"/>
        </w:rPr>
      </w:pPr>
    </w:p>
    <w:p w14:paraId="2C4BB432" w14:textId="1CF1FC20" w:rsidR="00CB3A37" w:rsidRPr="00C72891" w:rsidRDefault="00CB3A37" w:rsidP="005E1515">
      <w:pPr>
        <w:spacing w:after="0" w:line="240" w:lineRule="auto"/>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 xml:space="preserve">Se </w:t>
      </w:r>
      <w:proofErr w:type="spellStart"/>
      <w:r w:rsidRPr="00C72891">
        <w:rPr>
          <w:rFonts w:asciiTheme="majorBidi" w:eastAsia="Calibri" w:hAnsiTheme="majorBidi" w:cstheme="majorBidi"/>
          <w:sz w:val="24"/>
          <w:szCs w:val="24"/>
          <w:lang w:val="ro-RO"/>
        </w:rPr>
        <w:t>anexeaza</w:t>
      </w:r>
      <w:proofErr w:type="spellEnd"/>
      <w:r w:rsidRPr="00C72891">
        <w:rPr>
          <w:rFonts w:asciiTheme="majorBidi" w:eastAsia="Calibri" w:hAnsiTheme="majorBidi" w:cstheme="majorBidi"/>
          <w:sz w:val="24"/>
          <w:szCs w:val="24"/>
          <w:lang w:val="ro-RO"/>
        </w:rPr>
        <w:t xml:space="preserve"> prezentei procuri </w:t>
      </w:r>
      <w:r w:rsidR="00323005" w:rsidRPr="00C72891">
        <w:rPr>
          <w:rFonts w:asciiTheme="majorBidi" w:eastAsia="Calibri" w:hAnsiTheme="majorBidi" w:cstheme="majorBidi"/>
          <w:sz w:val="24"/>
          <w:szCs w:val="24"/>
          <w:lang w:val="ro-RO"/>
        </w:rPr>
        <w:t>speciale</w:t>
      </w:r>
      <w:r w:rsidRPr="00C72891">
        <w:rPr>
          <w:rFonts w:asciiTheme="majorBidi" w:eastAsia="Calibri" w:hAnsiTheme="majorBidi" w:cstheme="majorBidi"/>
          <w:sz w:val="24"/>
          <w:szCs w:val="24"/>
          <w:lang w:val="ro-RO"/>
        </w:rPr>
        <w:t>:</w:t>
      </w:r>
    </w:p>
    <w:p w14:paraId="0A622481" w14:textId="77777777" w:rsidR="00CD218F" w:rsidRPr="00C72891" w:rsidRDefault="00CD218F" w:rsidP="005E1515">
      <w:pPr>
        <w:spacing w:after="0" w:line="240" w:lineRule="auto"/>
        <w:jc w:val="both"/>
        <w:rPr>
          <w:rFonts w:asciiTheme="majorBidi" w:eastAsia="Calibri" w:hAnsiTheme="majorBidi" w:cstheme="majorBidi"/>
          <w:sz w:val="24"/>
          <w:szCs w:val="24"/>
          <w:lang w:val="ro-RO"/>
        </w:rPr>
      </w:pPr>
    </w:p>
    <w:p w14:paraId="6F4CA6CC" w14:textId="4A94531B" w:rsidR="00CB3A37" w:rsidRPr="00C72891" w:rsidRDefault="00B7173C" w:rsidP="00B7173C">
      <w:pPr>
        <w:widowControl w:val="0"/>
        <w:spacing w:after="0" w:line="240" w:lineRule="auto"/>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lastRenderedPageBreak/>
        <w:t>-</w:t>
      </w:r>
      <w:r w:rsidR="00CB3A37" w:rsidRPr="00C72891">
        <w:rPr>
          <w:rFonts w:asciiTheme="majorBidi" w:eastAsia="Calibri" w:hAnsiTheme="majorBidi" w:cstheme="majorBidi"/>
          <w:sz w:val="24"/>
          <w:szCs w:val="24"/>
          <w:lang w:val="ro-RO"/>
        </w:rPr>
        <w:t xml:space="preserve">certificatul constatator, în original sau copie conformă cu originalul, eliberat de Registrul Comerțului sau orice alt document, în original sau în copie conformă cu originalul, emis de către o autoritate competentă din statul în care subscrisa este înmatriculata legal, cu o vechime de cel mult 30 zile </w:t>
      </w:r>
      <w:proofErr w:type="spellStart"/>
      <w:r w:rsidR="00CB3A37" w:rsidRPr="00C72891">
        <w:rPr>
          <w:rFonts w:asciiTheme="majorBidi" w:eastAsia="Calibri" w:hAnsiTheme="majorBidi" w:cstheme="majorBidi"/>
          <w:sz w:val="24"/>
          <w:szCs w:val="24"/>
          <w:lang w:val="ro-RO"/>
        </w:rPr>
        <w:t>inainte</w:t>
      </w:r>
      <w:proofErr w:type="spellEnd"/>
      <w:r w:rsidR="00CB3A37" w:rsidRPr="00C72891">
        <w:rPr>
          <w:rFonts w:asciiTheme="majorBidi" w:eastAsia="Calibri" w:hAnsiTheme="majorBidi" w:cstheme="majorBidi"/>
          <w:sz w:val="24"/>
          <w:szCs w:val="24"/>
          <w:lang w:val="ro-RO"/>
        </w:rPr>
        <w:t xml:space="preserve"> de data de </w:t>
      </w:r>
      <w:proofErr w:type="spellStart"/>
      <w:r w:rsidR="00CB3A37" w:rsidRPr="00C72891">
        <w:rPr>
          <w:rFonts w:asciiTheme="majorBidi" w:eastAsia="Calibri" w:hAnsiTheme="majorBidi" w:cstheme="majorBidi"/>
          <w:sz w:val="24"/>
          <w:szCs w:val="24"/>
          <w:lang w:val="ro-RO"/>
        </w:rPr>
        <w:t>referinta</w:t>
      </w:r>
      <w:proofErr w:type="spellEnd"/>
      <w:r w:rsidR="00CB3A37" w:rsidRPr="00C72891">
        <w:rPr>
          <w:rFonts w:asciiTheme="majorBidi" w:eastAsia="Calibri" w:hAnsiTheme="majorBidi" w:cstheme="majorBidi"/>
          <w:sz w:val="24"/>
          <w:szCs w:val="24"/>
          <w:lang w:val="ro-RO"/>
        </w:rPr>
        <w:t xml:space="preserve"> </w:t>
      </w:r>
      <w:r w:rsidR="007D71CD" w:rsidRPr="00C72891">
        <w:rPr>
          <w:rFonts w:asciiTheme="majorBidi" w:eastAsia="Calibri" w:hAnsiTheme="majorBidi" w:cstheme="majorBidi"/>
          <w:sz w:val="24"/>
          <w:szCs w:val="24"/>
          <w:lang w:val="ro-RO"/>
        </w:rPr>
        <w:t>(</w:t>
      </w:r>
      <w:r w:rsidR="006D41CB">
        <w:rPr>
          <w:rFonts w:asciiTheme="majorBidi" w:eastAsia="Calibri" w:hAnsiTheme="majorBidi" w:cstheme="majorBidi"/>
          <w:b/>
          <w:bCs/>
          <w:sz w:val="24"/>
          <w:szCs w:val="24"/>
          <w:lang w:val="ro-RO"/>
        </w:rPr>
        <w:t>05.06</w:t>
      </w:r>
      <w:r w:rsidR="009C3A41">
        <w:rPr>
          <w:rFonts w:asciiTheme="majorBidi" w:eastAsia="Calibri" w:hAnsiTheme="majorBidi" w:cstheme="majorBidi"/>
          <w:b/>
          <w:bCs/>
          <w:sz w:val="24"/>
          <w:szCs w:val="24"/>
          <w:lang w:val="ro-RO"/>
        </w:rPr>
        <w:t>.2026</w:t>
      </w:r>
      <w:r w:rsidR="007D71CD" w:rsidRPr="00C72891">
        <w:rPr>
          <w:rFonts w:asciiTheme="majorBidi" w:eastAsia="Calibri" w:hAnsiTheme="majorBidi" w:cstheme="majorBidi"/>
          <w:sz w:val="24"/>
          <w:szCs w:val="24"/>
          <w:lang w:val="ro-RO"/>
        </w:rPr>
        <w:t xml:space="preserve">) </w:t>
      </w:r>
      <w:proofErr w:type="spellStart"/>
      <w:r w:rsidR="00CB3A37" w:rsidRPr="00C72891">
        <w:rPr>
          <w:rFonts w:asciiTheme="majorBidi" w:eastAsia="Calibri" w:hAnsiTheme="majorBidi" w:cstheme="majorBidi"/>
          <w:sz w:val="24"/>
          <w:szCs w:val="24"/>
          <w:lang w:val="ro-RO"/>
        </w:rPr>
        <w:t>şi</w:t>
      </w:r>
      <w:proofErr w:type="spellEnd"/>
      <w:r w:rsidR="00CB3A37" w:rsidRPr="00C72891">
        <w:rPr>
          <w:rFonts w:asciiTheme="majorBidi" w:eastAsia="Calibri" w:hAnsiTheme="majorBidi" w:cstheme="majorBidi"/>
          <w:sz w:val="24"/>
          <w:szCs w:val="24"/>
          <w:lang w:val="ro-RO"/>
        </w:rPr>
        <w:t xml:space="preserve"> care să permită identificarea subscrisei în registrul acționarilor AROBS TRANSILVANIA SOFTWARE S.A. eliberat de Depozitarul Central S.A.. Dacă Depozitarul Central S.A</w:t>
      </w:r>
      <w:r w:rsidR="002E2797" w:rsidRPr="00C72891">
        <w:rPr>
          <w:rFonts w:asciiTheme="majorBidi" w:eastAsia="Calibri" w:hAnsiTheme="majorBidi" w:cstheme="majorBidi"/>
          <w:sz w:val="24"/>
          <w:szCs w:val="24"/>
          <w:lang w:val="ro-RO"/>
        </w:rPr>
        <w:t>.</w:t>
      </w:r>
      <w:r w:rsidR="00CB3A37" w:rsidRPr="00C72891">
        <w:rPr>
          <w:rFonts w:asciiTheme="majorBidi" w:eastAsia="Calibri" w:hAnsiTheme="majorBidi" w:cstheme="majorBidi"/>
          <w:sz w:val="24"/>
          <w:szCs w:val="24"/>
          <w:lang w:val="ro-RO"/>
        </w:rPr>
        <w:t xml:space="preserve"> nu a fost informat la timp în legătura cu numele reprezentantului legal al subscrisei (astfel încât registrul acționarilor să reflecte acest lucru), certificatul constatator/documentele similare menționate mai sus vor trebui sa </w:t>
      </w:r>
      <w:proofErr w:type="spellStart"/>
      <w:r w:rsidR="00CB3A37" w:rsidRPr="00C72891">
        <w:rPr>
          <w:rFonts w:asciiTheme="majorBidi" w:eastAsia="Calibri" w:hAnsiTheme="majorBidi" w:cstheme="majorBidi"/>
          <w:sz w:val="24"/>
          <w:szCs w:val="24"/>
          <w:lang w:val="ro-RO"/>
        </w:rPr>
        <w:t>faca</w:t>
      </w:r>
      <w:proofErr w:type="spellEnd"/>
      <w:r w:rsidR="00CB3A37" w:rsidRPr="00C72891">
        <w:rPr>
          <w:rFonts w:asciiTheme="majorBidi" w:eastAsia="Calibri" w:hAnsiTheme="majorBidi" w:cstheme="majorBidi"/>
          <w:sz w:val="24"/>
          <w:szCs w:val="24"/>
          <w:lang w:val="ro-RO"/>
        </w:rPr>
        <w:t xml:space="preserve"> dovada reprezentantului legal al subscrisei;</w:t>
      </w:r>
    </w:p>
    <w:p w14:paraId="6AA7C8A2" w14:textId="6123CA79" w:rsidR="00CB3A37" w:rsidRPr="00C72891" w:rsidRDefault="00B7173C" w:rsidP="00B7173C">
      <w:pPr>
        <w:widowControl w:val="0"/>
        <w:spacing w:after="0" w:line="240" w:lineRule="auto"/>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w:t>
      </w:r>
      <w:r w:rsidR="00CB3A37" w:rsidRPr="00C72891">
        <w:rPr>
          <w:rFonts w:asciiTheme="majorBidi" w:eastAsia="Calibri" w:hAnsiTheme="majorBidi" w:cstheme="majorBidi"/>
          <w:sz w:val="24"/>
          <w:szCs w:val="24"/>
          <w:lang w:val="ro-RO"/>
        </w:rPr>
        <w:t>copia actului de identitate al împuternicitului persoană fizică (CI</w:t>
      </w:r>
      <w:r w:rsidR="00F93683" w:rsidRPr="00C72891">
        <w:rPr>
          <w:rFonts w:asciiTheme="majorBidi" w:eastAsia="Calibri" w:hAnsiTheme="majorBidi" w:cstheme="majorBidi"/>
          <w:sz w:val="24"/>
          <w:szCs w:val="24"/>
          <w:lang w:val="ro-RO"/>
        </w:rPr>
        <w:t xml:space="preserve"> sau </w:t>
      </w:r>
      <w:proofErr w:type="spellStart"/>
      <w:r w:rsidR="00F93683" w:rsidRPr="00C72891">
        <w:rPr>
          <w:rFonts w:asciiTheme="majorBidi" w:eastAsia="Calibri" w:hAnsiTheme="majorBidi" w:cstheme="majorBidi"/>
          <w:sz w:val="24"/>
          <w:szCs w:val="24"/>
          <w:lang w:val="ro-RO"/>
        </w:rPr>
        <w:t>pasaport</w:t>
      </w:r>
      <w:proofErr w:type="spellEnd"/>
      <w:r w:rsidR="00CB3A37" w:rsidRPr="00C72891">
        <w:rPr>
          <w:rFonts w:asciiTheme="majorBidi" w:eastAsia="Calibri" w:hAnsiTheme="majorBidi" w:cstheme="majorBidi"/>
          <w:sz w:val="24"/>
          <w:szCs w:val="24"/>
          <w:lang w:val="ro-RO"/>
        </w:rPr>
        <w:t xml:space="preserve"> pentru cetățenii români, sau </w:t>
      </w:r>
      <w:proofErr w:type="spellStart"/>
      <w:r w:rsidR="00CB3A37" w:rsidRPr="00C72891">
        <w:rPr>
          <w:rFonts w:asciiTheme="majorBidi" w:eastAsia="Calibri" w:hAnsiTheme="majorBidi" w:cstheme="majorBidi"/>
          <w:sz w:val="24"/>
          <w:szCs w:val="24"/>
          <w:lang w:val="ro-RO"/>
        </w:rPr>
        <w:t>paşaport</w:t>
      </w:r>
      <w:proofErr w:type="spellEnd"/>
      <w:r w:rsidR="001215BB" w:rsidRPr="00C72891">
        <w:rPr>
          <w:rFonts w:asciiTheme="majorBidi" w:eastAsia="Calibri" w:hAnsiTheme="majorBidi" w:cstheme="majorBidi"/>
          <w:sz w:val="24"/>
          <w:szCs w:val="24"/>
          <w:lang w:val="ro-RO"/>
        </w:rPr>
        <w:t xml:space="preserve"> sau carte de rezidenta</w:t>
      </w:r>
      <w:r w:rsidR="00CB3A37" w:rsidRPr="00C72891">
        <w:rPr>
          <w:rFonts w:asciiTheme="majorBidi" w:eastAsia="Calibri" w:hAnsiTheme="majorBidi" w:cstheme="majorBidi"/>
          <w:sz w:val="24"/>
          <w:szCs w:val="24"/>
          <w:lang w:val="ro-RO"/>
        </w:rPr>
        <w:t xml:space="preserve"> pentru cetățenii străini). </w:t>
      </w:r>
    </w:p>
    <w:p w14:paraId="20E5C561" w14:textId="77777777" w:rsidR="00B8131B" w:rsidRPr="00C72891" w:rsidRDefault="00B8131B" w:rsidP="005E1515">
      <w:pPr>
        <w:spacing w:after="0" w:line="240" w:lineRule="auto"/>
        <w:jc w:val="both"/>
        <w:rPr>
          <w:rFonts w:asciiTheme="majorBidi" w:eastAsia="Calibri" w:hAnsiTheme="majorBidi" w:cstheme="majorBidi"/>
          <w:b/>
          <w:bCs/>
          <w:i/>
          <w:iCs/>
          <w:sz w:val="24"/>
          <w:szCs w:val="24"/>
          <w:lang w:val="ro-RO"/>
        </w:rPr>
      </w:pPr>
    </w:p>
    <w:p w14:paraId="41C8D7AD" w14:textId="24B7F454" w:rsidR="00CB3A37" w:rsidRPr="00C72891" w:rsidRDefault="00CB3A37" w:rsidP="005E1515">
      <w:pPr>
        <w:spacing w:after="0" w:line="240" w:lineRule="auto"/>
        <w:jc w:val="both"/>
        <w:rPr>
          <w:rFonts w:asciiTheme="majorBidi" w:eastAsia="Calibri" w:hAnsiTheme="majorBidi" w:cstheme="majorBidi"/>
          <w:b/>
          <w:bCs/>
          <w:i/>
          <w:iCs/>
          <w:sz w:val="24"/>
          <w:szCs w:val="24"/>
          <w:lang w:val="ro-RO"/>
        </w:rPr>
      </w:pPr>
      <w:r w:rsidRPr="00C72891">
        <w:rPr>
          <w:rFonts w:asciiTheme="majorBidi" w:eastAsia="Calibri" w:hAnsiTheme="majorBidi" w:cstheme="majorBidi"/>
          <w:b/>
          <w:bCs/>
          <w:i/>
          <w:iCs/>
          <w:sz w:val="24"/>
          <w:szCs w:val="24"/>
          <w:lang w:val="ro-RO"/>
        </w:rPr>
        <w:t>SAU</w:t>
      </w:r>
    </w:p>
    <w:p w14:paraId="4024F017" w14:textId="77777777" w:rsidR="00B8131B" w:rsidRPr="00C72891" w:rsidRDefault="00B8131B" w:rsidP="005E1515">
      <w:pPr>
        <w:spacing w:after="0" w:line="240" w:lineRule="auto"/>
        <w:jc w:val="both"/>
        <w:rPr>
          <w:rFonts w:asciiTheme="majorBidi" w:eastAsia="Calibri" w:hAnsiTheme="majorBidi" w:cstheme="majorBidi"/>
          <w:b/>
          <w:bCs/>
          <w:i/>
          <w:iCs/>
          <w:sz w:val="24"/>
          <w:szCs w:val="24"/>
          <w:lang w:val="ro-RO"/>
        </w:rPr>
      </w:pPr>
    </w:p>
    <w:p w14:paraId="5106E61B" w14:textId="26737103" w:rsidR="00CB3A37" w:rsidRPr="00C72891" w:rsidRDefault="00B7173C" w:rsidP="00B7173C">
      <w:pPr>
        <w:widowControl w:val="0"/>
        <w:spacing w:after="0" w:line="240" w:lineRule="auto"/>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w:t>
      </w:r>
      <w:r w:rsidR="00CB3A37" w:rsidRPr="00C72891">
        <w:rPr>
          <w:rFonts w:asciiTheme="majorBidi" w:eastAsia="Calibri" w:hAnsiTheme="majorBidi" w:cstheme="majorBidi"/>
          <w:sz w:val="24"/>
          <w:szCs w:val="24"/>
          <w:lang w:val="ro-RO"/>
        </w:rPr>
        <w:t xml:space="preserve">in cazul împuternicitului persoană juridică, </w:t>
      </w:r>
      <w:proofErr w:type="spellStart"/>
      <w:r w:rsidR="00CB3A37" w:rsidRPr="00C72891">
        <w:rPr>
          <w:rFonts w:asciiTheme="majorBidi" w:eastAsia="Calibri" w:hAnsiTheme="majorBidi" w:cstheme="majorBidi"/>
          <w:sz w:val="24"/>
          <w:szCs w:val="24"/>
          <w:lang w:val="ro-RO"/>
        </w:rPr>
        <w:t>ataşăm</w:t>
      </w:r>
      <w:proofErr w:type="spellEnd"/>
      <w:r w:rsidR="00CB3A37" w:rsidRPr="00C72891">
        <w:rPr>
          <w:rFonts w:asciiTheme="majorBidi" w:eastAsia="Calibri" w:hAnsiTheme="majorBidi" w:cstheme="majorBidi"/>
          <w:sz w:val="24"/>
          <w:szCs w:val="24"/>
          <w:lang w:val="ro-RO"/>
        </w:rPr>
        <w:t xml:space="preserve"> </w:t>
      </w:r>
      <w:proofErr w:type="spellStart"/>
      <w:r w:rsidR="00CB3A37" w:rsidRPr="00C72891">
        <w:rPr>
          <w:rFonts w:asciiTheme="majorBidi" w:eastAsia="Calibri" w:hAnsiTheme="majorBidi" w:cstheme="majorBidi"/>
          <w:sz w:val="24"/>
          <w:szCs w:val="24"/>
          <w:lang w:val="ro-RO"/>
        </w:rPr>
        <w:t>şi</w:t>
      </w:r>
      <w:proofErr w:type="spellEnd"/>
      <w:r w:rsidR="00CB3A37" w:rsidRPr="00C72891">
        <w:rPr>
          <w:rFonts w:asciiTheme="majorBidi" w:eastAsia="Calibri" w:hAnsiTheme="majorBidi" w:cstheme="majorBidi"/>
          <w:sz w:val="24"/>
          <w:szCs w:val="24"/>
          <w:lang w:val="ro-RO"/>
        </w:rPr>
        <w:t xml:space="preserve"> certificatul constatator al acestuia,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30 zile </w:t>
      </w:r>
      <w:proofErr w:type="spellStart"/>
      <w:r w:rsidR="00CB3A37" w:rsidRPr="00C72891">
        <w:rPr>
          <w:rFonts w:asciiTheme="majorBidi" w:eastAsia="Calibri" w:hAnsiTheme="majorBidi" w:cstheme="majorBidi"/>
          <w:sz w:val="24"/>
          <w:szCs w:val="24"/>
          <w:lang w:val="ro-RO"/>
        </w:rPr>
        <w:t>inainte</w:t>
      </w:r>
      <w:proofErr w:type="spellEnd"/>
      <w:r w:rsidR="00CB3A37" w:rsidRPr="00C72891">
        <w:rPr>
          <w:rFonts w:asciiTheme="majorBidi" w:eastAsia="Calibri" w:hAnsiTheme="majorBidi" w:cstheme="majorBidi"/>
          <w:sz w:val="24"/>
          <w:szCs w:val="24"/>
          <w:lang w:val="ro-RO"/>
        </w:rPr>
        <w:t xml:space="preserve"> de data de referin</w:t>
      </w:r>
      <w:r w:rsidR="00FF4FB6" w:rsidRPr="00C72891">
        <w:rPr>
          <w:rFonts w:asciiTheme="majorBidi" w:eastAsia="Calibri" w:hAnsiTheme="majorBidi" w:cstheme="majorBidi"/>
          <w:sz w:val="24"/>
          <w:szCs w:val="24"/>
          <w:lang w:val="ro-RO"/>
        </w:rPr>
        <w:t>ță</w:t>
      </w:r>
      <w:r w:rsidR="00CB3A37" w:rsidRPr="00C72891">
        <w:rPr>
          <w:rFonts w:asciiTheme="majorBidi" w:eastAsia="Calibri" w:hAnsiTheme="majorBidi" w:cstheme="majorBidi"/>
          <w:sz w:val="24"/>
          <w:szCs w:val="24"/>
          <w:lang w:val="ro-RO"/>
        </w:rPr>
        <w:t>.</w:t>
      </w:r>
    </w:p>
    <w:p w14:paraId="10B686FB" w14:textId="351B62E4" w:rsidR="00CB3A37" w:rsidRPr="00C72891" w:rsidRDefault="00B7173C" w:rsidP="00B7173C">
      <w:pPr>
        <w:widowControl w:val="0"/>
        <w:spacing w:after="0" w:line="240" w:lineRule="auto"/>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w:t>
      </w:r>
      <w:r w:rsidR="00CB3A37" w:rsidRPr="00C72891">
        <w:rPr>
          <w:rFonts w:asciiTheme="majorBidi" w:eastAsia="Calibri" w:hAnsiTheme="majorBidi" w:cstheme="majorBidi"/>
          <w:sz w:val="24"/>
          <w:szCs w:val="24"/>
          <w:lang w:val="ro-RO"/>
        </w:rPr>
        <w:t>dovada ca mandatarul are calitatea fie de intermediar (in conformitate cu prevederile Art. 2 alin. (1) pct. (</w:t>
      </w:r>
      <w:r w:rsidR="001C6193" w:rsidRPr="00C72891">
        <w:rPr>
          <w:rFonts w:asciiTheme="majorBidi" w:eastAsia="Calibri" w:hAnsiTheme="majorBidi" w:cstheme="majorBidi"/>
          <w:sz w:val="24"/>
          <w:szCs w:val="24"/>
          <w:lang w:val="ro-RO"/>
        </w:rPr>
        <w:t>19</w:t>
      </w:r>
      <w:r w:rsidR="00CB3A37" w:rsidRPr="00C72891">
        <w:rPr>
          <w:rFonts w:asciiTheme="majorBidi" w:eastAsia="Calibri" w:hAnsiTheme="majorBidi" w:cstheme="majorBidi"/>
          <w:sz w:val="24"/>
          <w:szCs w:val="24"/>
          <w:lang w:val="ro-RO"/>
        </w:rPr>
        <w:t xml:space="preserve">) din Legea nr. 24/2017) fie de avocat, iar </w:t>
      </w:r>
      <w:proofErr w:type="spellStart"/>
      <w:r w:rsidR="00CB3A37" w:rsidRPr="00C72891">
        <w:rPr>
          <w:rFonts w:asciiTheme="majorBidi" w:eastAsia="Calibri" w:hAnsiTheme="majorBidi" w:cstheme="majorBidi"/>
          <w:sz w:val="24"/>
          <w:szCs w:val="24"/>
          <w:lang w:val="ro-RO"/>
        </w:rPr>
        <w:t>actionarul</w:t>
      </w:r>
      <w:proofErr w:type="spellEnd"/>
      <w:r w:rsidR="00CB3A37" w:rsidRPr="00C72891">
        <w:rPr>
          <w:rFonts w:asciiTheme="majorBidi" w:eastAsia="Calibri" w:hAnsiTheme="majorBidi" w:cstheme="majorBidi"/>
          <w:sz w:val="24"/>
          <w:szCs w:val="24"/>
          <w:lang w:val="ro-RO"/>
        </w:rPr>
        <w:t xml:space="preserve"> este clientul mandatarului. </w:t>
      </w:r>
    </w:p>
    <w:p w14:paraId="3A029164" w14:textId="77777777" w:rsidR="00AD3BF8" w:rsidRPr="00C72891" w:rsidRDefault="00AD3BF8" w:rsidP="005E1515">
      <w:pPr>
        <w:spacing w:after="0" w:line="240" w:lineRule="auto"/>
        <w:jc w:val="both"/>
        <w:rPr>
          <w:rFonts w:asciiTheme="majorBidi" w:eastAsia="Calibri" w:hAnsiTheme="majorBidi" w:cstheme="majorBidi"/>
          <w:sz w:val="24"/>
          <w:szCs w:val="24"/>
          <w:lang w:val="ro-RO"/>
        </w:rPr>
      </w:pPr>
    </w:p>
    <w:p w14:paraId="5247A000" w14:textId="1A9CFBDC" w:rsidR="00CB3A37" w:rsidRPr="00C72891" w:rsidRDefault="00CB3A37" w:rsidP="005E1515">
      <w:pPr>
        <w:spacing w:after="0" w:line="240" w:lineRule="auto"/>
        <w:jc w:val="both"/>
        <w:rPr>
          <w:rFonts w:asciiTheme="majorBidi" w:eastAsia="Calibri" w:hAnsiTheme="majorBidi" w:cstheme="majorBidi"/>
          <w:b/>
          <w:bCs/>
          <w:sz w:val="24"/>
          <w:szCs w:val="24"/>
          <w:lang w:val="ro-RO"/>
        </w:rPr>
      </w:pPr>
      <w:r w:rsidRPr="00C72891">
        <w:rPr>
          <w:rFonts w:asciiTheme="majorBidi" w:eastAsia="Calibri" w:hAnsiTheme="majorBidi" w:cstheme="majorBidi"/>
          <w:b/>
          <w:bCs/>
          <w:sz w:val="24"/>
          <w:szCs w:val="24"/>
          <w:lang w:val="ro-RO"/>
        </w:rPr>
        <w:t xml:space="preserve">Data acordării procurii </w:t>
      </w:r>
      <w:r w:rsidR="00C23D7D" w:rsidRPr="00C72891">
        <w:rPr>
          <w:rFonts w:asciiTheme="majorBidi" w:eastAsia="Calibri" w:hAnsiTheme="majorBidi" w:cstheme="majorBidi"/>
          <w:b/>
          <w:bCs/>
          <w:sz w:val="24"/>
          <w:szCs w:val="24"/>
          <w:lang w:val="ro-RO"/>
        </w:rPr>
        <w:t>speciale</w:t>
      </w:r>
      <w:r w:rsidRPr="00C72891">
        <w:rPr>
          <w:rFonts w:asciiTheme="majorBidi" w:eastAsia="Calibri" w:hAnsiTheme="majorBidi" w:cstheme="majorBidi"/>
          <w:b/>
          <w:bCs/>
          <w:sz w:val="24"/>
          <w:szCs w:val="24"/>
          <w:lang w:val="ro-RO"/>
        </w:rPr>
        <w:t>: ___________________________</w:t>
      </w:r>
    </w:p>
    <w:p w14:paraId="20D20229" w14:textId="77777777" w:rsidR="00CB3A37" w:rsidRPr="00C72891" w:rsidRDefault="00CB3A37" w:rsidP="005E1515">
      <w:pPr>
        <w:spacing w:after="0" w:line="240" w:lineRule="auto"/>
        <w:jc w:val="both"/>
        <w:rPr>
          <w:rFonts w:asciiTheme="majorBidi" w:eastAsia="Calibri" w:hAnsiTheme="majorBidi" w:cstheme="majorBidi"/>
          <w:i/>
          <w:sz w:val="24"/>
          <w:szCs w:val="24"/>
          <w:lang w:val="ro-RO"/>
        </w:rPr>
      </w:pPr>
      <w:r w:rsidRPr="00C72891">
        <w:rPr>
          <w:rFonts w:asciiTheme="majorBidi" w:eastAsia="Calibri" w:hAnsiTheme="majorBidi" w:cstheme="majorBidi"/>
          <w:i/>
          <w:sz w:val="24"/>
          <w:szCs w:val="24"/>
          <w:lang w:val="ro-RO"/>
        </w:rPr>
        <w:t xml:space="preserve">*In situația in care </w:t>
      </w:r>
      <w:proofErr w:type="spellStart"/>
      <w:r w:rsidRPr="00C72891">
        <w:rPr>
          <w:rFonts w:asciiTheme="majorBidi" w:eastAsia="Calibri" w:hAnsiTheme="majorBidi" w:cstheme="majorBidi"/>
          <w:i/>
          <w:sz w:val="24"/>
          <w:szCs w:val="24"/>
          <w:lang w:val="ro-RO"/>
        </w:rPr>
        <w:t>acţionarul</w:t>
      </w:r>
      <w:proofErr w:type="spellEnd"/>
      <w:r w:rsidRPr="00C72891">
        <w:rPr>
          <w:rFonts w:asciiTheme="majorBidi" w:eastAsia="Calibri" w:hAnsiTheme="majorBidi" w:cstheme="majorBidi"/>
          <w:i/>
          <w:sz w:val="24"/>
          <w:szCs w:val="24"/>
          <w:lang w:val="ro-RO"/>
        </w:rPr>
        <w:t xml:space="preserve"> va transmite succesiv mai mult de o procură generala, procura generala având o dată ulterioară revocă procura(</w:t>
      </w:r>
      <w:proofErr w:type="spellStart"/>
      <w:r w:rsidRPr="00C72891">
        <w:rPr>
          <w:rFonts w:asciiTheme="majorBidi" w:eastAsia="Calibri" w:hAnsiTheme="majorBidi" w:cstheme="majorBidi"/>
          <w:i/>
          <w:sz w:val="24"/>
          <w:szCs w:val="24"/>
          <w:lang w:val="ro-RO"/>
        </w:rPr>
        <w:t>ile</w:t>
      </w:r>
      <w:proofErr w:type="spellEnd"/>
      <w:r w:rsidRPr="00C72891">
        <w:rPr>
          <w:rFonts w:asciiTheme="majorBidi" w:eastAsia="Calibri" w:hAnsiTheme="majorBidi" w:cstheme="majorBidi"/>
          <w:i/>
          <w:sz w:val="24"/>
          <w:szCs w:val="24"/>
          <w:lang w:val="ro-RO"/>
        </w:rPr>
        <w:t>) generală(e) anterioară(e)</w:t>
      </w:r>
    </w:p>
    <w:p w14:paraId="33A9906C" w14:textId="77777777" w:rsidR="00CB3A37" w:rsidRPr="00C72891" w:rsidRDefault="00CB3A37" w:rsidP="005E1515">
      <w:pPr>
        <w:spacing w:after="0" w:line="240" w:lineRule="auto"/>
        <w:jc w:val="both"/>
        <w:rPr>
          <w:rFonts w:asciiTheme="majorBidi" w:eastAsia="Calibri" w:hAnsiTheme="majorBidi" w:cstheme="majorBidi"/>
          <w:sz w:val="24"/>
          <w:szCs w:val="24"/>
          <w:lang w:val="ro-RO"/>
        </w:rPr>
      </w:pPr>
    </w:p>
    <w:p w14:paraId="0B165B8D" w14:textId="77777777" w:rsidR="00CB3A37" w:rsidRPr="00C72891" w:rsidRDefault="00CB3A37" w:rsidP="000D1C6D">
      <w:pPr>
        <w:spacing w:after="0" w:line="240" w:lineRule="auto"/>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 xml:space="preserve">Denumire </w:t>
      </w:r>
      <w:r w:rsidRPr="00C72891">
        <w:rPr>
          <w:rFonts w:asciiTheme="majorBidi" w:eastAsia="Calibri" w:hAnsiTheme="majorBidi" w:cstheme="majorBidi"/>
          <w:b/>
          <w:sz w:val="24"/>
          <w:szCs w:val="24"/>
          <w:lang w:val="ro-RO"/>
        </w:rPr>
        <w:t>ACŢIONAR</w:t>
      </w:r>
      <w:r w:rsidRPr="00C72891">
        <w:rPr>
          <w:rFonts w:asciiTheme="majorBidi" w:eastAsia="Calibri" w:hAnsiTheme="majorBidi" w:cstheme="majorBidi"/>
          <w:sz w:val="24"/>
          <w:szCs w:val="24"/>
          <w:lang w:val="ro-RO"/>
        </w:rPr>
        <w:t xml:space="preserve"> persoană juridică:________________________________________________</w:t>
      </w:r>
    </w:p>
    <w:p w14:paraId="73C2DB4E" w14:textId="77777777" w:rsidR="00CB3A37" w:rsidRPr="00C72891" w:rsidRDefault="00CB3A37" w:rsidP="005E1515">
      <w:pPr>
        <w:spacing w:after="0" w:line="240" w:lineRule="auto"/>
        <w:jc w:val="both"/>
        <w:rPr>
          <w:rFonts w:asciiTheme="majorBidi" w:eastAsia="Calibri" w:hAnsiTheme="majorBidi" w:cstheme="majorBidi"/>
          <w:sz w:val="24"/>
          <w:szCs w:val="24"/>
          <w:lang w:val="ro-RO"/>
        </w:rPr>
      </w:pPr>
    </w:p>
    <w:p w14:paraId="15642A30" w14:textId="77777777" w:rsidR="00CB3A37" w:rsidRPr="00C72891" w:rsidRDefault="00CB3A37" w:rsidP="000B2834">
      <w:pPr>
        <w:spacing w:after="0" w:line="240" w:lineRule="auto"/>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 xml:space="preserve">Nume </w:t>
      </w:r>
      <w:proofErr w:type="spellStart"/>
      <w:r w:rsidRPr="00C72891">
        <w:rPr>
          <w:rFonts w:asciiTheme="majorBidi" w:eastAsia="Calibri" w:hAnsiTheme="majorBidi" w:cstheme="majorBidi"/>
          <w:sz w:val="24"/>
          <w:szCs w:val="24"/>
          <w:lang w:val="ro-RO"/>
        </w:rPr>
        <w:t>şi</w:t>
      </w:r>
      <w:proofErr w:type="spellEnd"/>
      <w:r w:rsidRPr="00C72891">
        <w:rPr>
          <w:rFonts w:asciiTheme="majorBidi" w:eastAsia="Calibri" w:hAnsiTheme="majorBidi" w:cstheme="majorBidi"/>
          <w:sz w:val="24"/>
          <w:szCs w:val="24"/>
          <w:lang w:val="ro-RO"/>
        </w:rPr>
        <w:t xml:space="preserve"> prenume reprezentant legal </w:t>
      </w:r>
      <w:r w:rsidRPr="00C72891">
        <w:rPr>
          <w:rFonts w:asciiTheme="majorBidi" w:eastAsia="Calibri" w:hAnsiTheme="majorBidi" w:cstheme="majorBidi"/>
          <w:b/>
          <w:sz w:val="24"/>
          <w:szCs w:val="24"/>
          <w:lang w:val="ro-RO"/>
        </w:rPr>
        <w:t>ACTIONAR</w:t>
      </w:r>
      <w:r w:rsidRPr="00C72891">
        <w:rPr>
          <w:rFonts w:asciiTheme="majorBidi" w:eastAsia="Calibri" w:hAnsiTheme="majorBidi" w:cstheme="majorBidi"/>
          <w:sz w:val="24"/>
          <w:szCs w:val="24"/>
          <w:lang w:val="ro-RO"/>
        </w:rPr>
        <w:t>: __________________________________________</w:t>
      </w:r>
    </w:p>
    <w:p w14:paraId="3EB327D0" w14:textId="77777777" w:rsidR="00CB3A37" w:rsidRPr="00C72891" w:rsidRDefault="00CB3A37" w:rsidP="005E1515">
      <w:pPr>
        <w:spacing w:after="0" w:line="240" w:lineRule="auto"/>
        <w:jc w:val="both"/>
        <w:rPr>
          <w:rFonts w:asciiTheme="majorBidi" w:eastAsia="Calibri" w:hAnsiTheme="majorBidi" w:cstheme="majorBidi"/>
          <w:i/>
          <w:sz w:val="24"/>
          <w:szCs w:val="24"/>
          <w:lang w:val="ro-RO"/>
        </w:rPr>
      </w:pPr>
      <w:r w:rsidRPr="00C72891">
        <w:rPr>
          <w:rFonts w:asciiTheme="majorBidi" w:eastAsia="Calibri" w:hAnsiTheme="majorBidi" w:cstheme="majorBidi"/>
          <w:i/>
          <w:sz w:val="24"/>
          <w:szCs w:val="24"/>
          <w:lang w:val="ro-RO"/>
        </w:rPr>
        <w:t xml:space="preserve">*Se va completa cu denumirea </w:t>
      </w:r>
      <w:proofErr w:type="spellStart"/>
      <w:r w:rsidRPr="00C72891">
        <w:rPr>
          <w:rFonts w:asciiTheme="majorBidi" w:eastAsia="Calibri" w:hAnsiTheme="majorBidi" w:cstheme="majorBidi"/>
          <w:i/>
          <w:sz w:val="24"/>
          <w:szCs w:val="24"/>
          <w:lang w:val="ro-RO"/>
        </w:rPr>
        <w:t>acţionarului</w:t>
      </w:r>
      <w:proofErr w:type="spellEnd"/>
      <w:r w:rsidRPr="00C72891">
        <w:rPr>
          <w:rFonts w:asciiTheme="majorBidi" w:eastAsia="Calibri" w:hAnsiTheme="majorBidi" w:cstheme="majorBidi"/>
          <w:i/>
          <w:sz w:val="24"/>
          <w:szCs w:val="24"/>
          <w:lang w:val="ro-RO"/>
        </w:rPr>
        <w:t xml:space="preserve"> persoană juridică </w:t>
      </w:r>
      <w:proofErr w:type="spellStart"/>
      <w:r w:rsidRPr="00C72891">
        <w:rPr>
          <w:rFonts w:asciiTheme="majorBidi" w:eastAsia="Calibri" w:hAnsiTheme="majorBidi" w:cstheme="majorBidi"/>
          <w:i/>
          <w:sz w:val="24"/>
          <w:szCs w:val="24"/>
          <w:lang w:val="ro-RO"/>
        </w:rPr>
        <w:t>şi</w:t>
      </w:r>
      <w:proofErr w:type="spellEnd"/>
      <w:r w:rsidRPr="00C72891">
        <w:rPr>
          <w:rFonts w:asciiTheme="majorBidi" w:eastAsia="Calibri" w:hAnsiTheme="majorBidi" w:cstheme="majorBidi"/>
          <w:i/>
          <w:sz w:val="24"/>
          <w:szCs w:val="24"/>
          <w:lang w:val="ro-RO"/>
        </w:rPr>
        <w:t xml:space="preserve"> cu numele </w:t>
      </w:r>
      <w:proofErr w:type="spellStart"/>
      <w:r w:rsidRPr="00C72891">
        <w:rPr>
          <w:rFonts w:asciiTheme="majorBidi" w:eastAsia="Calibri" w:hAnsiTheme="majorBidi" w:cstheme="majorBidi"/>
          <w:i/>
          <w:sz w:val="24"/>
          <w:szCs w:val="24"/>
          <w:lang w:val="ro-RO"/>
        </w:rPr>
        <w:t>şi</w:t>
      </w:r>
      <w:proofErr w:type="spellEnd"/>
      <w:r w:rsidRPr="00C72891">
        <w:rPr>
          <w:rFonts w:asciiTheme="majorBidi" w:eastAsia="Calibri" w:hAnsiTheme="majorBidi" w:cstheme="majorBidi"/>
          <w:i/>
          <w:sz w:val="24"/>
          <w:szCs w:val="24"/>
          <w:lang w:val="ro-RO"/>
        </w:rPr>
        <w:t xml:space="preserve"> prenumele reprezentantului legal, în clar, cu majuscule</w:t>
      </w:r>
    </w:p>
    <w:p w14:paraId="7A0B2F20" w14:textId="77777777" w:rsidR="00CB3A37" w:rsidRPr="00C72891" w:rsidRDefault="00CB3A37" w:rsidP="005E1515">
      <w:pPr>
        <w:spacing w:after="0" w:line="240" w:lineRule="auto"/>
        <w:jc w:val="both"/>
        <w:rPr>
          <w:rFonts w:asciiTheme="majorBidi" w:eastAsia="Calibri" w:hAnsiTheme="majorBidi" w:cstheme="majorBidi"/>
          <w:sz w:val="24"/>
          <w:szCs w:val="24"/>
          <w:lang w:val="ro-RO"/>
        </w:rPr>
      </w:pPr>
    </w:p>
    <w:p w14:paraId="1A1BD34A" w14:textId="77777777" w:rsidR="00CB3A37" w:rsidRPr="00C72891" w:rsidRDefault="00CB3A37" w:rsidP="005E1515">
      <w:pPr>
        <w:spacing w:after="0" w:line="240" w:lineRule="auto"/>
        <w:jc w:val="both"/>
        <w:rPr>
          <w:rFonts w:asciiTheme="majorBidi" w:eastAsia="Calibri" w:hAnsiTheme="majorBidi" w:cstheme="majorBidi"/>
          <w:sz w:val="24"/>
          <w:szCs w:val="24"/>
          <w:lang w:val="ro-RO"/>
        </w:rPr>
      </w:pPr>
      <w:r w:rsidRPr="00C72891">
        <w:rPr>
          <w:rFonts w:asciiTheme="majorBidi" w:eastAsia="Calibri" w:hAnsiTheme="majorBidi" w:cstheme="majorBidi"/>
          <w:sz w:val="24"/>
          <w:szCs w:val="24"/>
          <w:lang w:val="ro-RO"/>
        </w:rPr>
        <w:t xml:space="preserve">Semnătura </w:t>
      </w:r>
      <w:r w:rsidRPr="00C72891">
        <w:rPr>
          <w:rFonts w:asciiTheme="majorBidi" w:eastAsia="Calibri" w:hAnsiTheme="majorBidi" w:cstheme="majorBidi"/>
          <w:b/>
          <w:sz w:val="24"/>
          <w:szCs w:val="24"/>
          <w:lang w:val="ro-RO"/>
        </w:rPr>
        <w:t>ACTIONAR</w:t>
      </w:r>
      <w:r w:rsidRPr="00C72891">
        <w:rPr>
          <w:rFonts w:asciiTheme="majorBidi" w:eastAsia="Calibri" w:hAnsiTheme="majorBidi" w:cstheme="majorBidi"/>
          <w:sz w:val="24"/>
          <w:szCs w:val="24"/>
          <w:lang w:val="ro-RO"/>
        </w:rPr>
        <w:t xml:space="preserve">: </w:t>
      </w:r>
      <w:r w:rsidRPr="00C72891">
        <w:rPr>
          <w:rFonts w:asciiTheme="majorBidi" w:eastAsia="Calibri" w:hAnsiTheme="majorBidi" w:cstheme="majorBidi"/>
          <w:sz w:val="24"/>
          <w:szCs w:val="24"/>
          <w:lang w:val="ro-RO"/>
        </w:rPr>
        <w:tab/>
        <w:t>____________________________</w:t>
      </w:r>
    </w:p>
    <w:p w14:paraId="388590AE" w14:textId="77777777" w:rsidR="00CB3A37" w:rsidRPr="00C72891" w:rsidRDefault="00CB3A37" w:rsidP="005E1515">
      <w:pPr>
        <w:spacing w:after="0" w:line="240" w:lineRule="auto"/>
        <w:jc w:val="both"/>
        <w:rPr>
          <w:rFonts w:asciiTheme="majorBidi" w:eastAsia="Calibri" w:hAnsiTheme="majorBidi" w:cstheme="majorBidi"/>
          <w:sz w:val="24"/>
          <w:szCs w:val="24"/>
          <w:lang w:val="ro-RO"/>
        </w:rPr>
      </w:pPr>
      <w:r w:rsidRPr="00C72891">
        <w:rPr>
          <w:rFonts w:asciiTheme="majorBidi" w:eastAsia="Calibri" w:hAnsiTheme="majorBidi" w:cstheme="majorBidi"/>
          <w:i/>
          <w:sz w:val="24"/>
          <w:szCs w:val="24"/>
          <w:lang w:val="ro-RO"/>
        </w:rPr>
        <w:t xml:space="preserve">*Se va completa cu semnătura reprezentantului legal al </w:t>
      </w:r>
      <w:proofErr w:type="spellStart"/>
      <w:r w:rsidRPr="00C72891">
        <w:rPr>
          <w:rFonts w:asciiTheme="majorBidi" w:eastAsia="Calibri" w:hAnsiTheme="majorBidi" w:cstheme="majorBidi"/>
          <w:i/>
          <w:sz w:val="24"/>
          <w:szCs w:val="24"/>
          <w:lang w:val="ro-RO"/>
        </w:rPr>
        <w:t>acţionarului</w:t>
      </w:r>
      <w:proofErr w:type="spellEnd"/>
      <w:r w:rsidRPr="00C72891">
        <w:rPr>
          <w:rFonts w:asciiTheme="majorBidi" w:eastAsia="Calibri" w:hAnsiTheme="majorBidi" w:cstheme="majorBidi"/>
          <w:i/>
          <w:sz w:val="24"/>
          <w:szCs w:val="24"/>
          <w:lang w:val="ro-RO"/>
        </w:rPr>
        <w:t xml:space="preserve"> persoană juridică </w:t>
      </w:r>
      <w:proofErr w:type="spellStart"/>
      <w:r w:rsidRPr="00C72891">
        <w:rPr>
          <w:rFonts w:asciiTheme="majorBidi" w:eastAsia="Calibri" w:hAnsiTheme="majorBidi" w:cstheme="majorBidi"/>
          <w:i/>
          <w:sz w:val="24"/>
          <w:szCs w:val="24"/>
          <w:lang w:val="ro-RO"/>
        </w:rPr>
        <w:t>şi</w:t>
      </w:r>
      <w:proofErr w:type="spellEnd"/>
      <w:r w:rsidRPr="00C72891">
        <w:rPr>
          <w:rFonts w:asciiTheme="majorBidi" w:eastAsia="Calibri" w:hAnsiTheme="majorBidi" w:cstheme="majorBidi"/>
          <w:i/>
          <w:sz w:val="24"/>
          <w:szCs w:val="24"/>
          <w:lang w:val="ro-RO"/>
        </w:rPr>
        <w:t xml:space="preserve"> se va </w:t>
      </w:r>
      <w:proofErr w:type="spellStart"/>
      <w:r w:rsidRPr="00C72891">
        <w:rPr>
          <w:rFonts w:asciiTheme="majorBidi" w:eastAsia="Calibri" w:hAnsiTheme="majorBidi" w:cstheme="majorBidi"/>
          <w:i/>
          <w:sz w:val="24"/>
          <w:szCs w:val="24"/>
          <w:lang w:val="ro-RO"/>
        </w:rPr>
        <w:t>ştampila</w:t>
      </w:r>
      <w:proofErr w:type="spellEnd"/>
    </w:p>
    <w:p w14:paraId="770C3208" w14:textId="77777777" w:rsidR="00CB3A37" w:rsidRPr="00C72891" w:rsidRDefault="00CB3A37" w:rsidP="005E1515">
      <w:pPr>
        <w:spacing w:after="0" w:line="240" w:lineRule="auto"/>
        <w:jc w:val="both"/>
        <w:rPr>
          <w:rFonts w:asciiTheme="majorBidi" w:eastAsia="Calibri" w:hAnsiTheme="majorBidi" w:cstheme="majorBidi"/>
          <w:sz w:val="24"/>
          <w:szCs w:val="24"/>
          <w:lang w:val="ro-RO"/>
        </w:rPr>
      </w:pPr>
    </w:p>
    <w:p w14:paraId="29E86068" w14:textId="77777777" w:rsidR="00CB3A37" w:rsidRPr="00C72891" w:rsidRDefault="00CB3A37" w:rsidP="000B2834">
      <w:pPr>
        <w:spacing w:after="0" w:line="240" w:lineRule="auto"/>
        <w:rPr>
          <w:rFonts w:asciiTheme="majorBidi" w:eastAsia="Calibri" w:hAnsiTheme="majorBidi" w:cstheme="majorBidi"/>
          <w:sz w:val="24"/>
          <w:szCs w:val="24"/>
          <w:lang w:val="ro-RO"/>
        </w:rPr>
      </w:pPr>
      <w:r w:rsidRPr="00C72891">
        <w:rPr>
          <w:rFonts w:asciiTheme="majorBidi" w:eastAsia="Calibri" w:hAnsiTheme="majorBidi" w:cstheme="majorBidi"/>
          <w:b/>
          <w:sz w:val="24"/>
          <w:szCs w:val="24"/>
          <w:lang w:val="ro-RO"/>
        </w:rPr>
        <w:t xml:space="preserve">Nume </w:t>
      </w:r>
      <w:proofErr w:type="spellStart"/>
      <w:r w:rsidRPr="00C72891">
        <w:rPr>
          <w:rFonts w:asciiTheme="majorBidi" w:eastAsia="Calibri" w:hAnsiTheme="majorBidi" w:cstheme="majorBidi"/>
          <w:b/>
          <w:sz w:val="24"/>
          <w:szCs w:val="24"/>
          <w:lang w:val="ro-RO"/>
        </w:rPr>
        <w:t>şi</w:t>
      </w:r>
      <w:proofErr w:type="spellEnd"/>
      <w:r w:rsidRPr="00C72891">
        <w:rPr>
          <w:rFonts w:asciiTheme="majorBidi" w:eastAsia="Calibri" w:hAnsiTheme="majorBidi" w:cstheme="majorBidi"/>
          <w:b/>
          <w:sz w:val="24"/>
          <w:szCs w:val="24"/>
          <w:lang w:val="ro-RO"/>
        </w:rPr>
        <w:t xml:space="preserve"> prenume MANDATAR</w:t>
      </w:r>
      <w:r w:rsidRPr="00C72891">
        <w:rPr>
          <w:rFonts w:asciiTheme="majorBidi" w:eastAsia="Calibri" w:hAnsiTheme="majorBidi" w:cstheme="majorBidi"/>
          <w:sz w:val="24"/>
          <w:szCs w:val="24"/>
          <w:lang w:val="ro-RO"/>
        </w:rPr>
        <w:t>: _______________________________________________________</w:t>
      </w:r>
    </w:p>
    <w:p w14:paraId="52C7473A" w14:textId="77777777" w:rsidR="00CB3A37" w:rsidRPr="00C72891" w:rsidRDefault="00CB3A37" w:rsidP="005E1515">
      <w:pPr>
        <w:spacing w:after="0" w:line="240" w:lineRule="auto"/>
        <w:jc w:val="both"/>
        <w:rPr>
          <w:rFonts w:asciiTheme="majorBidi" w:eastAsia="Calibri" w:hAnsiTheme="majorBidi" w:cstheme="majorBidi"/>
          <w:i/>
          <w:sz w:val="24"/>
          <w:szCs w:val="24"/>
          <w:lang w:val="ro-RO"/>
        </w:rPr>
      </w:pPr>
      <w:r w:rsidRPr="00C72891">
        <w:rPr>
          <w:rFonts w:asciiTheme="majorBidi" w:eastAsia="Calibri" w:hAnsiTheme="majorBidi" w:cstheme="majorBidi"/>
          <w:i/>
          <w:sz w:val="24"/>
          <w:szCs w:val="24"/>
          <w:lang w:val="ro-RO"/>
        </w:rPr>
        <w:t>*In cazul mandatarului persoana juridica se va completa denumirea si numele reprezentantului persoanei juridice</w:t>
      </w:r>
    </w:p>
    <w:p w14:paraId="3DED1FF6" w14:textId="77777777" w:rsidR="00CB3A37" w:rsidRPr="00C72891" w:rsidRDefault="00CB3A37" w:rsidP="005E1515">
      <w:pPr>
        <w:spacing w:after="0" w:line="240" w:lineRule="auto"/>
        <w:jc w:val="both"/>
        <w:rPr>
          <w:rFonts w:asciiTheme="majorBidi" w:eastAsia="Calibri" w:hAnsiTheme="majorBidi" w:cstheme="majorBidi"/>
          <w:sz w:val="24"/>
          <w:szCs w:val="24"/>
          <w:lang w:val="ro-RO"/>
        </w:rPr>
      </w:pPr>
      <w:r w:rsidRPr="00C72891">
        <w:rPr>
          <w:rFonts w:asciiTheme="majorBidi" w:eastAsia="Calibri" w:hAnsiTheme="majorBidi" w:cstheme="majorBidi"/>
          <w:b/>
          <w:sz w:val="24"/>
          <w:szCs w:val="24"/>
          <w:lang w:val="ro-RO"/>
        </w:rPr>
        <w:t>Semnătura MANDATAR</w:t>
      </w:r>
      <w:r w:rsidRPr="00C72891">
        <w:rPr>
          <w:rFonts w:asciiTheme="majorBidi" w:eastAsia="Calibri" w:hAnsiTheme="majorBidi" w:cstheme="majorBidi"/>
          <w:sz w:val="24"/>
          <w:szCs w:val="24"/>
          <w:lang w:val="ro-RO"/>
        </w:rPr>
        <w:t>:            ______________________________</w:t>
      </w:r>
    </w:p>
    <w:bookmarkEnd w:id="0"/>
    <w:p w14:paraId="265ED8D9" w14:textId="77777777" w:rsidR="00594ADE" w:rsidRPr="00C72891" w:rsidRDefault="00594ADE" w:rsidP="005E1515">
      <w:pPr>
        <w:spacing w:after="0" w:line="240" w:lineRule="auto"/>
        <w:jc w:val="both"/>
        <w:rPr>
          <w:rFonts w:asciiTheme="majorBidi" w:hAnsiTheme="majorBidi" w:cstheme="majorBidi"/>
          <w:b/>
          <w:sz w:val="24"/>
          <w:szCs w:val="24"/>
          <w:lang w:val="ro-RO"/>
        </w:rPr>
      </w:pPr>
    </w:p>
    <w:sectPr w:rsidR="00594ADE" w:rsidRPr="00C7289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23472" w14:textId="77777777" w:rsidR="002E5682" w:rsidRDefault="002E5682" w:rsidP="00431258">
      <w:pPr>
        <w:spacing w:after="0" w:line="240" w:lineRule="auto"/>
      </w:pPr>
      <w:r>
        <w:separator/>
      </w:r>
    </w:p>
  </w:endnote>
  <w:endnote w:type="continuationSeparator" w:id="0">
    <w:p w14:paraId="61E6A126" w14:textId="77777777" w:rsidR="002E5682" w:rsidRDefault="002E5682" w:rsidP="00431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B05874" w:rsidRDefault="00B058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87288D" w14:textId="77777777" w:rsidR="00B05874" w:rsidRDefault="00B05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82B68" w14:textId="77777777" w:rsidR="002E5682" w:rsidRDefault="002E5682" w:rsidP="00431258">
      <w:pPr>
        <w:spacing w:after="0" w:line="240" w:lineRule="auto"/>
      </w:pPr>
      <w:r>
        <w:separator/>
      </w:r>
    </w:p>
  </w:footnote>
  <w:footnote w:type="continuationSeparator" w:id="0">
    <w:p w14:paraId="20701258" w14:textId="77777777" w:rsidR="002E5682" w:rsidRDefault="002E5682" w:rsidP="00431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431258" w:rsidRDefault="00431258" w:rsidP="00431258">
    <w:pPr>
      <w:pStyle w:val="Header"/>
      <w:jc w:val="center"/>
    </w:pPr>
    <w:r>
      <w:rPr>
        <w:rFonts w:ascii="Arial" w:hAnsi="Arial" w:cs="Arial"/>
        <w:noProof/>
        <w:color w:val="000000"/>
        <w:sz w:val="21"/>
        <w:szCs w:val="21"/>
        <w:shd w:val="clear" w:color="auto" w:fill="FFFFF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431258" w:rsidRDefault="00431258" w:rsidP="004312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D767B"/>
    <w:multiLevelType w:val="hybridMultilevel"/>
    <w:tmpl w:val="263C39F8"/>
    <w:lvl w:ilvl="0" w:tplc="57B2A5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5E41E8"/>
    <w:multiLevelType w:val="hybridMultilevel"/>
    <w:tmpl w:val="EEDE6428"/>
    <w:lvl w:ilvl="0" w:tplc="E21A7E3E">
      <w:start w:val="1"/>
      <w:numFmt w:val="lowerLetter"/>
      <w:lvlText w:val="%1)"/>
      <w:lvlJc w:val="left"/>
      <w:pPr>
        <w:tabs>
          <w:tab w:val="num" w:pos="810"/>
        </w:tabs>
        <w:ind w:left="810" w:hanging="360"/>
      </w:pPr>
      <w:rPr>
        <w:strike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EC1314F"/>
    <w:multiLevelType w:val="hybridMultilevel"/>
    <w:tmpl w:val="5B983EDC"/>
    <w:lvl w:ilvl="0" w:tplc="EE00F680">
      <w:start w:val="1"/>
      <w:numFmt w:val="decimal"/>
      <w:lvlText w:val="%1."/>
      <w:lvlJc w:val="left"/>
      <w:pPr>
        <w:ind w:left="720" w:hanging="432"/>
      </w:pPr>
      <w:rPr>
        <w:rFonts w:hint="default"/>
        <w:b w:val="0"/>
        <w:bCs/>
        <w:i w:val="0"/>
        <w:iCs w:val="0"/>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54890"/>
    <w:multiLevelType w:val="hybridMultilevel"/>
    <w:tmpl w:val="6BD2C5BA"/>
    <w:lvl w:ilvl="0" w:tplc="41420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5"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1B9F5820"/>
    <w:multiLevelType w:val="hybridMultilevel"/>
    <w:tmpl w:val="D0783572"/>
    <w:lvl w:ilvl="0" w:tplc="5FF22222">
      <w:start w:val="1"/>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4246CD"/>
    <w:multiLevelType w:val="hybridMultilevel"/>
    <w:tmpl w:val="71B8052A"/>
    <w:lvl w:ilvl="0" w:tplc="5B9E4012">
      <w:start w:val="1"/>
      <w:numFmt w:val="lowerRoman"/>
      <w:lvlText w:val="(%1)"/>
      <w:lvlJc w:val="left"/>
      <w:pPr>
        <w:ind w:left="1080" w:hanging="360"/>
      </w:pPr>
      <w:rPr>
        <w:rFonts w:ascii="Times New Roman" w:hAnsi="Times New Roman" w:cs="Times New Roman" w:hint="default"/>
        <w:b w:val="0"/>
        <w:i w:val="0"/>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CC55660"/>
    <w:multiLevelType w:val="hybridMultilevel"/>
    <w:tmpl w:val="186C47C2"/>
    <w:lvl w:ilvl="0" w:tplc="3EACCBC6">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0"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B86F77"/>
    <w:multiLevelType w:val="hybridMultilevel"/>
    <w:tmpl w:val="2BAA6716"/>
    <w:lvl w:ilvl="0" w:tplc="FFFFFFFF">
      <w:start w:val="1"/>
      <w:numFmt w:val="decimal"/>
      <w:lvlText w:val="%1."/>
      <w:lvlJc w:val="left"/>
      <w:pPr>
        <w:ind w:left="720" w:hanging="432"/>
      </w:pPr>
      <w:rPr>
        <w:rFonts w:hint="default"/>
        <w:b w:val="0"/>
        <w:bCs/>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4"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20"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7271895"/>
    <w:multiLevelType w:val="hybridMultilevel"/>
    <w:tmpl w:val="5E6CE206"/>
    <w:lvl w:ilvl="0" w:tplc="B39CF5F2">
      <w:start w:val="1"/>
      <w:numFmt w:val="lowerLetter"/>
      <w:lvlText w:val="%1)"/>
      <w:lvlJc w:val="left"/>
      <w:pPr>
        <w:ind w:left="1224" w:hanging="360"/>
      </w:pPr>
      <w:rPr>
        <w:i w:val="0"/>
        <w:iCs w:val="0"/>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2"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5785CD7"/>
    <w:multiLevelType w:val="hybridMultilevel"/>
    <w:tmpl w:val="DACEB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9"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75D4DFF"/>
    <w:multiLevelType w:val="hybridMultilevel"/>
    <w:tmpl w:val="D6529CE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7"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440158"/>
    <w:multiLevelType w:val="hybridMultilevel"/>
    <w:tmpl w:val="668ED0AC"/>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9"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0380887">
    <w:abstractNumId w:val="10"/>
  </w:num>
  <w:num w:numId="2" w16cid:durableId="951790185">
    <w:abstractNumId w:val="36"/>
  </w:num>
  <w:num w:numId="3" w16cid:durableId="1681544528">
    <w:abstractNumId w:val="32"/>
  </w:num>
  <w:num w:numId="4" w16cid:durableId="1690060100">
    <w:abstractNumId w:val="39"/>
  </w:num>
  <w:num w:numId="5" w16cid:durableId="1961761143">
    <w:abstractNumId w:val="41"/>
  </w:num>
  <w:num w:numId="6" w16cid:durableId="761921807">
    <w:abstractNumId w:val="31"/>
  </w:num>
  <w:num w:numId="7" w16cid:durableId="164129280">
    <w:abstractNumId w:val="14"/>
  </w:num>
  <w:num w:numId="8" w16cid:durableId="2026008283">
    <w:abstractNumId w:val="1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335086">
    <w:abstractNumId w:val="18"/>
  </w:num>
  <w:num w:numId="10" w16cid:durableId="1957835886">
    <w:abstractNumId w:val="20"/>
  </w:num>
  <w:num w:numId="11" w16cid:durableId="1391418252">
    <w:abstractNumId w:val="25"/>
  </w:num>
  <w:num w:numId="12" w16cid:durableId="1774545470">
    <w:abstractNumId w:val="4"/>
  </w:num>
  <w:num w:numId="13" w16cid:durableId="1576739481">
    <w:abstractNumId w:val="34"/>
  </w:num>
  <w:num w:numId="14" w16cid:durableId="1160078693">
    <w:abstractNumId w:val="24"/>
  </w:num>
  <w:num w:numId="15" w16cid:durableId="1832020001">
    <w:abstractNumId w:val="15"/>
  </w:num>
  <w:num w:numId="16" w16cid:durableId="530609190">
    <w:abstractNumId w:val="28"/>
  </w:num>
  <w:num w:numId="17" w16cid:durableId="1376855456">
    <w:abstractNumId w:val="29"/>
  </w:num>
  <w:num w:numId="18" w16cid:durableId="1626813134">
    <w:abstractNumId w:val="27"/>
  </w:num>
  <w:num w:numId="19" w16cid:durableId="657882415">
    <w:abstractNumId w:val="11"/>
  </w:num>
  <w:num w:numId="20" w16cid:durableId="1523937800">
    <w:abstractNumId w:val="16"/>
  </w:num>
  <w:num w:numId="21" w16cid:durableId="1444495465">
    <w:abstractNumId w:val="17"/>
  </w:num>
  <w:num w:numId="22" w16cid:durableId="1629358094">
    <w:abstractNumId w:val="13"/>
  </w:num>
  <w:num w:numId="23" w16cid:durableId="1708918324">
    <w:abstractNumId w:val="22"/>
  </w:num>
  <w:num w:numId="24" w16cid:durableId="1019087144">
    <w:abstractNumId w:val="40"/>
  </w:num>
  <w:num w:numId="25" w16cid:durableId="1518347586">
    <w:abstractNumId w:val="37"/>
  </w:num>
  <w:num w:numId="26" w16cid:durableId="1846089938">
    <w:abstractNumId w:val="33"/>
  </w:num>
  <w:num w:numId="27" w16cid:durableId="1878541415">
    <w:abstractNumId w:val="35"/>
  </w:num>
  <w:num w:numId="28" w16cid:durableId="851802496">
    <w:abstractNumId w:val="5"/>
  </w:num>
  <w:num w:numId="29" w16cid:durableId="959730080">
    <w:abstractNumId w:val="30"/>
  </w:num>
  <w:num w:numId="30" w16cid:durableId="478959953">
    <w:abstractNumId w:val="9"/>
  </w:num>
  <w:num w:numId="31" w16cid:durableId="738746169">
    <w:abstractNumId w:val="19"/>
  </w:num>
  <w:num w:numId="32" w16cid:durableId="654068501">
    <w:abstractNumId w:val="6"/>
  </w:num>
  <w:num w:numId="33" w16cid:durableId="8498054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011623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86514570">
    <w:abstractNumId w:val="8"/>
  </w:num>
  <w:num w:numId="36" w16cid:durableId="2008628627">
    <w:abstractNumId w:val="0"/>
  </w:num>
  <w:num w:numId="37" w16cid:durableId="2052027346">
    <w:abstractNumId w:val="3"/>
  </w:num>
  <w:num w:numId="38" w16cid:durableId="1127048917">
    <w:abstractNumId w:val="2"/>
  </w:num>
  <w:num w:numId="39" w16cid:durableId="1254435539">
    <w:abstractNumId w:val="26"/>
  </w:num>
  <w:num w:numId="40" w16cid:durableId="721371479">
    <w:abstractNumId w:val="38"/>
  </w:num>
  <w:num w:numId="41" w16cid:durableId="2024014424">
    <w:abstractNumId w:val="21"/>
  </w:num>
  <w:num w:numId="42" w16cid:durableId="67727732">
    <w:abstractNumId w:val="12"/>
  </w:num>
  <w:num w:numId="43" w16cid:durableId="640336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497"/>
    <w:rsid w:val="00002711"/>
    <w:rsid w:val="00002E7F"/>
    <w:rsid w:val="00003A9F"/>
    <w:rsid w:val="000044B3"/>
    <w:rsid w:val="00005BEA"/>
    <w:rsid w:val="00010439"/>
    <w:rsid w:val="000359F7"/>
    <w:rsid w:val="00042413"/>
    <w:rsid w:val="00042913"/>
    <w:rsid w:val="00042F8C"/>
    <w:rsid w:val="00055C8D"/>
    <w:rsid w:val="00057D57"/>
    <w:rsid w:val="000710E8"/>
    <w:rsid w:val="00072AB7"/>
    <w:rsid w:val="00073994"/>
    <w:rsid w:val="000748D8"/>
    <w:rsid w:val="00074A81"/>
    <w:rsid w:val="00077910"/>
    <w:rsid w:val="00077C87"/>
    <w:rsid w:val="00083197"/>
    <w:rsid w:val="000907A6"/>
    <w:rsid w:val="0009290C"/>
    <w:rsid w:val="000A18EA"/>
    <w:rsid w:val="000A1BBB"/>
    <w:rsid w:val="000A36E0"/>
    <w:rsid w:val="000A45E6"/>
    <w:rsid w:val="000B2834"/>
    <w:rsid w:val="000B5476"/>
    <w:rsid w:val="000D1C6D"/>
    <w:rsid w:val="000D6FB0"/>
    <w:rsid w:val="000D7210"/>
    <w:rsid w:val="000E366F"/>
    <w:rsid w:val="000E6B84"/>
    <w:rsid w:val="000F05DC"/>
    <w:rsid w:val="000F77CD"/>
    <w:rsid w:val="00101689"/>
    <w:rsid w:val="00104808"/>
    <w:rsid w:val="00116A00"/>
    <w:rsid w:val="001215BB"/>
    <w:rsid w:val="00123F08"/>
    <w:rsid w:val="001252D4"/>
    <w:rsid w:val="001267E5"/>
    <w:rsid w:val="001342A6"/>
    <w:rsid w:val="00136ED2"/>
    <w:rsid w:val="00146045"/>
    <w:rsid w:val="00146F2B"/>
    <w:rsid w:val="00156790"/>
    <w:rsid w:val="00161B5F"/>
    <w:rsid w:val="00165BD4"/>
    <w:rsid w:val="00166225"/>
    <w:rsid w:val="0017183A"/>
    <w:rsid w:val="00172260"/>
    <w:rsid w:val="0017572D"/>
    <w:rsid w:val="001763BC"/>
    <w:rsid w:val="00180599"/>
    <w:rsid w:val="00181170"/>
    <w:rsid w:val="001838CC"/>
    <w:rsid w:val="00186245"/>
    <w:rsid w:val="001950E9"/>
    <w:rsid w:val="00195FD1"/>
    <w:rsid w:val="00196E7D"/>
    <w:rsid w:val="001A341F"/>
    <w:rsid w:val="001C0651"/>
    <w:rsid w:val="001C3975"/>
    <w:rsid w:val="001C6193"/>
    <w:rsid w:val="001D4FB7"/>
    <w:rsid w:val="001F6575"/>
    <w:rsid w:val="00200245"/>
    <w:rsid w:val="00200624"/>
    <w:rsid w:val="00206C84"/>
    <w:rsid w:val="00210235"/>
    <w:rsid w:val="00220820"/>
    <w:rsid w:val="00224E43"/>
    <w:rsid w:val="002338ED"/>
    <w:rsid w:val="0025574C"/>
    <w:rsid w:val="0025796F"/>
    <w:rsid w:val="00257AF5"/>
    <w:rsid w:val="002615CE"/>
    <w:rsid w:val="0026161B"/>
    <w:rsid w:val="00266DEA"/>
    <w:rsid w:val="00274330"/>
    <w:rsid w:val="002769B4"/>
    <w:rsid w:val="00281037"/>
    <w:rsid w:val="00291B53"/>
    <w:rsid w:val="00292E46"/>
    <w:rsid w:val="00295144"/>
    <w:rsid w:val="00295769"/>
    <w:rsid w:val="002971CE"/>
    <w:rsid w:val="002B2823"/>
    <w:rsid w:val="002C1689"/>
    <w:rsid w:val="002C3A3F"/>
    <w:rsid w:val="002D049E"/>
    <w:rsid w:val="002D3078"/>
    <w:rsid w:val="002D39FC"/>
    <w:rsid w:val="002E2797"/>
    <w:rsid w:val="002E5682"/>
    <w:rsid w:val="002F4A44"/>
    <w:rsid w:val="002F7322"/>
    <w:rsid w:val="00310189"/>
    <w:rsid w:val="003135DE"/>
    <w:rsid w:val="00322024"/>
    <w:rsid w:val="00322611"/>
    <w:rsid w:val="00323005"/>
    <w:rsid w:val="00323DB4"/>
    <w:rsid w:val="00332A1A"/>
    <w:rsid w:val="0034225B"/>
    <w:rsid w:val="00342608"/>
    <w:rsid w:val="0034323E"/>
    <w:rsid w:val="003432E2"/>
    <w:rsid w:val="00362BBB"/>
    <w:rsid w:val="00366BA1"/>
    <w:rsid w:val="00367E3A"/>
    <w:rsid w:val="00374429"/>
    <w:rsid w:val="00376668"/>
    <w:rsid w:val="00382A19"/>
    <w:rsid w:val="00387CE5"/>
    <w:rsid w:val="003960C2"/>
    <w:rsid w:val="003A49DC"/>
    <w:rsid w:val="003A6CBB"/>
    <w:rsid w:val="003B4C1B"/>
    <w:rsid w:val="003C1276"/>
    <w:rsid w:val="003C39B5"/>
    <w:rsid w:val="003C5AC0"/>
    <w:rsid w:val="003D08D7"/>
    <w:rsid w:val="003D1835"/>
    <w:rsid w:val="003D247E"/>
    <w:rsid w:val="003D7B11"/>
    <w:rsid w:val="003D7BAC"/>
    <w:rsid w:val="003E01AE"/>
    <w:rsid w:val="003E620B"/>
    <w:rsid w:val="004030CC"/>
    <w:rsid w:val="0040388A"/>
    <w:rsid w:val="00406687"/>
    <w:rsid w:val="004139FD"/>
    <w:rsid w:val="004140AF"/>
    <w:rsid w:val="00425CCD"/>
    <w:rsid w:val="0043020C"/>
    <w:rsid w:val="00430E6E"/>
    <w:rsid w:val="00431258"/>
    <w:rsid w:val="004405D0"/>
    <w:rsid w:val="004421F4"/>
    <w:rsid w:val="00443D93"/>
    <w:rsid w:val="00444486"/>
    <w:rsid w:val="004452F3"/>
    <w:rsid w:val="00445F41"/>
    <w:rsid w:val="004461C7"/>
    <w:rsid w:val="00446B28"/>
    <w:rsid w:val="00446B56"/>
    <w:rsid w:val="0045085B"/>
    <w:rsid w:val="00451C39"/>
    <w:rsid w:val="00452557"/>
    <w:rsid w:val="00453FC0"/>
    <w:rsid w:val="004556DB"/>
    <w:rsid w:val="004565F1"/>
    <w:rsid w:val="00456827"/>
    <w:rsid w:val="00456FEB"/>
    <w:rsid w:val="0046265E"/>
    <w:rsid w:val="004634E0"/>
    <w:rsid w:val="00470F6D"/>
    <w:rsid w:val="0048341E"/>
    <w:rsid w:val="00483800"/>
    <w:rsid w:val="004840C1"/>
    <w:rsid w:val="00495E42"/>
    <w:rsid w:val="004B4BE8"/>
    <w:rsid w:val="004C0DDA"/>
    <w:rsid w:val="004C115C"/>
    <w:rsid w:val="004D5A71"/>
    <w:rsid w:val="004E3C50"/>
    <w:rsid w:val="004E4C04"/>
    <w:rsid w:val="004E4FD6"/>
    <w:rsid w:val="004E657F"/>
    <w:rsid w:val="004E6AF3"/>
    <w:rsid w:val="004F2A4E"/>
    <w:rsid w:val="0050008C"/>
    <w:rsid w:val="00500465"/>
    <w:rsid w:val="00506743"/>
    <w:rsid w:val="005117F0"/>
    <w:rsid w:val="0051521A"/>
    <w:rsid w:val="00520162"/>
    <w:rsid w:val="00527623"/>
    <w:rsid w:val="00530111"/>
    <w:rsid w:val="005561CD"/>
    <w:rsid w:val="005562DF"/>
    <w:rsid w:val="00561F49"/>
    <w:rsid w:val="005742CF"/>
    <w:rsid w:val="00574FAE"/>
    <w:rsid w:val="005767A7"/>
    <w:rsid w:val="00590BBE"/>
    <w:rsid w:val="005932E0"/>
    <w:rsid w:val="00594ADE"/>
    <w:rsid w:val="00594FC0"/>
    <w:rsid w:val="005A12BD"/>
    <w:rsid w:val="005B0567"/>
    <w:rsid w:val="005B3C50"/>
    <w:rsid w:val="005B515A"/>
    <w:rsid w:val="005D0720"/>
    <w:rsid w:val="005D4FD3"/>
    <w:rsid w:val="005D6687"/>
    <w:rsid w:val="005E1515"/>
    <w:rsid w:val="005E72A5"/>
    <w:rsid w:val="005E7BFF"/>
    <w:rsid w:val="005F5DEF"/>
    <w:rsid w:val="006110AF"/>
    <w:rsid w:val="006137B7"/>
    <w:rsid w:val="0061643B"/>
    <w:rsid w:val="00620573"/>
    <w:rsid w:val="00623D44"/>
    <w:rsid w:val="00631AA1"/>
    <w:rsid w:val="00641861"/>
    <w:rsid w:val="00645E56"/>
    <w:rsid w:val="006522F8"/>
    <w:rsid w:val="006527C4"/>
    <w:rsid w:val="00667145"/>
    <w:rsid w:val="00674436"/>
    <w:rsid w:val="00675CBF"/>
    <w:rsid w:val="00677864"/>
    <w:rsid w:val="00686091"/>
    <w:rsid w:val="00690BC9"/>
    <w:rsid w:val="00693929"/>
    <w:rsid w:val="006A448A"/>
    <w:rsid w:val="006C5844"/>
    <w:rsid w:val="006C785D"/>
    <w:rsid w:val="006D41CB"/>
    <w:rsid w:val="006F3FB9"/>
    <w:rsid w:val="00712478"/>
    <w:rsid w:val="00725014"/>
    <w:rsid w:val="00730A5E"/>
    <w:rsid w:val="00741219"/>
    <w:rsid w:val="007422FA"/>
    <w:rsid w:val="007465A6"/>
    <w:rsid w:val="007625EA"/>
    <w:rsid w:val="007648B9"/>
    <w:rsid w:val="007658CC"/>
    <w:rsid w:val="0077055E"/>
    <w:rsid w:val="00771E1E"/>
    <w:rsid w:val="0078784E"/>
    <w:rsid w:val="00797B16"/>
    <w:rsid w:val="007A6DF0"/>
    <w:rsid w:val="007A7826"/>
    <w:rsid w:val="007C53F9"/>
    <w:rsid w:val="007D1862"/>
    <w:rsid w:val="007D4273"/>
    <w:rsid w:val="007D71CD"/>
    <w:rsid w:val="007E01E8"/>
    <w:rsid w:val="007E3CCC"/>
    <w:rsid w:val="007F2307"/>
    <w:rsid w:val="007F6324"/>
    <w:rsid w:val="00805260"/>
    <w:rsid w:val="00816462"/>
    <w:rsid w:val="00816D46"/>
    <w:rsid w:val="00820B0D"/>
    <w:rsid w:val="008219F7"/>
    <w:rsid w:val="00833389"/>
    <w:rsid w:val="008341AA"/>
    <w:rsid w:val="0084752F"/>
    <w:rsid w:val="0085074A"/>
    <w:rsid w:val="0085164A"/>
    <w:rsid w:val="00852044"/>
    <w:rsid w:val="008560F3"/>
    <w:rsid w:val="0085768E"/>
    <w:rsid w:val="00862BC6"/>
    <w:rsid w:val="00864344"/>
    <w:rsid w:val="008649D5"/>
    <w:rsid w:val="008675CE"/>
    <w:rsid w:val="00874ADA"/>
    <w:rsid w:val="00876E71"/>
    <w:rsid w:val="008904E2"/>
    <w:rsid w:val="008A0807"/>
    <w:rsid w:val="008A7737"/>
    <w:rsid w:val="008B0A16"/>
    <w:rsid w:val="008B0F23"/>
    <w:rsid w:val="008B22F0"/>
    <w:rsid w:val="008B2BEE"/>
    <w:rsid w:val="008B64E3"/>
    <w:rsid w:val="008C47B7"/>
    <w:rsid w:val="008C4CBC"/>
    <w:rsid w:val="008C5FD4"/>
    <w:rsid w:val="008E08F2"/>
    <w:rsid w:val="008E0D98"/>
    <w:rsid w:val="008F0BE9"/>
    <w:rsid w:val="008F1F3D"/>
    <w:rsid w:val="008F2A93"/>
    <w:rsid w:val="008F6F45"/>
    <w:rsid w:val="00907123"/>
    <w:rsid w:val="00910821"/>
    <w:rsid w:val="00912048"/>
    <w:rsid w:val="009127D1"/>
    <w:rsid w:val="009144F6"/>
    <w:rsid w:val="0092106F"/>
    <w:rsid w:val="00921139"/>
    <w:rsid w:val="00923117"/>
    <w:rsid w:val="00923281"/>
    <w:rsid w:val="00923EB8"/>
    <w:rsid w:val="00931145"/>
    <w:rsid w:val="00942CE0"/>
    <w:rsid w:val="009461B8"/>
    <w:rsid w:val="00960B2D"/>
    <w:rsid w:val="009621C4"/>
    <w:rsid w:val="009719B2"/>
    <w:rsid w:val="00984E9D"/>
    <w:rsid w:val="00985040"/>
    <w:rsid w:val="00991715"/>
    <w:rsid w:val="009A0E8C"/>
    <w:rsid w:val="009A3632"/>
    <w:rsid w:val="009B4503"/>
    <w:rsid w:val="009B6113"/>
    <w:rsid w:val="009C1626"/>
    <w:rsid w:val="009C260E"/>
    <w:rsid w:val="009C3A41"/>
    <w:rsid w:val="009C4A8F"/>
    <w:rsid w:val="009D01CE"/>
    <w:rsid w:val="009D5CA0"/>
    <w:rsid w:val="009D6D04"/>
    <w:rsid w:val="009E7AA9"/>
    <w:rsid w:val="009E7F92"/>
    <w:rsid w:val="009F6F0A"/>
    <w:rsid w:val="00A01995"/>
    <w:rsid w:val="00A15672"/>
    <w:rsid w:val="00A22052"/>
    <w:rsid w:val="00A2579E"/>
    <w:rsid w:val="00A261C8"/>
    <w:rsid w:val="00A37AD2"/>
    <w:rsid w:val="00A435C1"/>
    <w:rsid w:val="00A46481"/>
    <w:rsid w:val="00A65271"/>
    <w:rsid w:val="00A65FCF"/>
    <w:rsid w:val="00A677B9"/>
    <w:rsid w:val="00A67DB2"/>
    <w:rsid w:val="00A76B7A"/>
    <w:rsid w:val="00A77DFC"/>
    <w:rsid w:val="00A90B26"/>
    <w:rsid w:val="00A97C02"/>
    <w:rsid w:val="00AA2393"/>
    <w:rsid w:val="00AA752C"/>
    <w:rsid w:val="00AA77FF"/>
    <w:rsid w:val="00AB2246"/>
    <w:rsid w:val="00AB35DB"/>
    <w:rsid w:val="00AB740C"/>
    <w:rsid w:val="00AB7E32"/>
    <w:rsid w:val="00AC4F35"/>
    <w:rsid w:val="00AD123C"/>
    <w:rsid w:val="00AD3BF8"/>
    <w:rsid w:val="00AD6E26"/>
    <w:rsid w:val="00AE5E96"/>
    <w:rsid w:val="00AF1E84"/>
    <w:rsid w:val="00AF20CB"/>
    <w:rsid w:val="00AF54BA"/>
    <w:rsid w:val="00B00C65"/>
    <w:rsid w:val="00B02C65"/>
    <w:rsid w:val="00B05874"/>
    <w:rsid w:val="00B11C63"/>
    <w:rsid w:val="00B135CA"/>
    <w:rsid w:val="00B178AC"/>
    <w:rsid w:val="00B17FD2"/>
    <w:rsid w:val="00B20EEC"/>
    <w:rsid w:val="00B24B3B"/>
    <w:rsid w:val="00B26FB1"/>
    <w:rsid w:val="00B4158D"/>
    <w:rsid w:val="00B47BFA"/>
    <w:rsid w:val="00B53A08"/>
    <w:rsid w:val="00B61109"/>
    <w:rsid w:val="00B63A27"/>
    <w:rsid w:val="00B653F3"/>
    <w:rsid w:val="00B661CA"/>
    <w:rsid w:val="00B7173C"/>
    <w:rsid w:val="00B71B74"/>
    <w:rsid w:val="00B7350F"/>
    <w:rsid w:val="00B75F1A"/>
    <w:rsid w:val="00B80844"/>
    <w:rsid w:val="00B8131B"/>
    <w:rsid w:val="00B82ABB"/>
    <w:rsid w:val="00B84936"/>
    <w:rsid w:val="00B95895"/>
    <w:rsid w:val="00B96A14"/>
    <w:rsid w:val="00B975C7"/>
    <w:rsid w:val="00BB191F"/>
    <w:rsid w:val="00BB37A7"/>
    <w:rsid w:val="00BC112C"/>
    <w:rsid w:val="00BC1CFE"/>
    <w:rsid w:val="00BC3302"/>
    <w:rsid w:val="00BC5B21"/>
    <w:rsid w:val="00BC7034"/>
    <w:rsid w:val="00BE2DD4"/>
    <w:rsid w:val="00BE3796"/>
    <w:rsid w:val="00BF5800"/>
    <w:rsid w:val="00C02A6A"/>
    <w:rsid w:val="00C07D75"/>
    <w:rsid w:val="00C13E7A"/>
    <w:rsid w:val="00C22B81"/>
    <w:rsid w:val="00C22F80"/>
    <w:rsid w:val="00C23107"/>
    <w:rsid w:val="00C23599"/>
    <w:rsid w:val="00C236BC"/>
    <w:rsid w:val="00C23D7D"/>
    <w:rsid w:val="00C37202"/>
    <w:rsid w:val="00C44AC9"/>
    <w:rsid w:val="00C57C76"/>
    <w:rsid w:val="00C64264"/>
    <w:rsid w:val="00C6598F"/>
    <w:rsid w:val="00C65B5F"/>
    <w:rsid w:val="00C67149"/>
    <w:rsid w:val="00C72891"/>
    <w:rsid w:val="00C819C7"/>
    <w:rsid w:val="00C81C4B"/>
    <w:rsid w:val="00C86A13"/>
    <w:rsid w:val="00C872F2"/>
    <w:rsid w:val="00C9031C"/>
    <w:rsid w:val="00C920D5"/>
    <w:rsid w:val="00C92BBE"/>
    <w:rsid w:val="00CA1921"/>
    <w:rsid w:val="00CB17FB"/>
    <w:rsid w:val="00CB3A37"/>
    <w:rsid w:val="00CB4A86"/>
    <w:rsid w:val="00CD218F"/>
    <w:rsid w:val="00CE58BE"/>
    <w:rsid w:val="00CE7F34"/>
    <w:rsid w:val="00CF33C8"/>
    <w:rsid w:val="00CF3D01"/>
    <w:rsid w:val="00CF442F"/>
    <w:rsid w:val="00CF7596"/>
    <w:rsid w:val="00D15577"/>
    <w:rsid w:val="00D20BD6"/>
    <w:rsid w:val="00D214A4"/>
    <w:rsid w:val="00D234C2"/>
    <w:rsid w:val="00D26296"/>
    <w:rsid w:val="00D33B32"/>
    <w:rsid w:val="00D33CF9"/>
    <w:rsid w:val="00D35B06"/>
    <w:rsid w:val="00D44FC5"/>
    <w:rsid w:val="00D45A70"/>
    <w:rsid w:val="00D46590"/>
    <w:rsid w:val="00D508CF"/>
    <w:rsid w:val="00D604B5"/>
    <w:rsid w:val="00D650EF"/>
    <w:rsid w:val="00D66795"/>
    <w:rsid w:val="00D70599"/>
    <w:rsid w:val="00D74DBB"/>
    <w:rsid w:val="00D74E04"/>
    <w:rsid w:val="00D913BC"/>
    <w:rsid w:val="00D95687"/>
    <w:rsid w:val="00D95B3B"/>
    <w:rsid w:val="00DA7223"/>
    <w:rsid w:val="00DB6115"/>
    <w:rsid w:val="00DC2BF4"/>
    <w:rsid w:val="00DC4D8B"/>
    <w:rsid w:val="00DD4DF8"/>
    <w:rsid w:val="00DE175F"/>
    <w:rsid w:val="00DE319B"/>
    <w:rsid w:val="00DE676B"/>
    <w:rsid w:val="00DE7A69"/>
    <w:rsid w:val="00DF3C96"/>
    <w:rsid w:val="00DF52A5"/>
    <w:rsid w:val="00E25BD6"/>
    <w:rsid w:val="00E270B8"/>
    <w:rsid w:val="00E347F7"/>
    <w:rsid w:val="00E35EF2"/>
    <w:rsid w:val="00E36497"/>
    <w:rsid w:val="00E45EA0"/>
    <w:rsid w:val="00E552BC"/>
    <w:rsid w:val="00E559A4"/>
    <w:rsid w:val="00E56247"/>
    <w:rsid w:val="00E6195E"/>
    <w:rsid w:val="00E743E2"/>
    <w:rsid w:val="00E75F9D"/>
    <w:rsid w:val="00E85C05"/>
    <w:rsid w:val="00E94CD6"/>
    <w:rsid w:val="00E975EA"/>
    <w:rsid w:val="00EA5C3A"/>
    <w:rsid w:val="00EC13BA"/>
    <w:rsid w:val="00EC78DD"/>
    <w:rsid w:val="00ED353F"/>
    <w:rsid w:val="00ED5F9D"/>
    <w:rsid w:val="00EF30F7"/>
    <w:rsid w:val="00F02A7C"/>
    <w:rsid w:val="00F07E33"/>
    <w:rsid w:val="00F12C3E"/>
    <w:rsid w:val="00F1495D"/>
    <w:rsid w:val="00F16CBB"/>
    <w:rsid w:val="00F2497A"/>
    <w:rsid w:val="00F25403"/>
    <w:rsid w:val="00F346E1"/>
    <w:rsid w:val="00F34FAC"/>
    <w:rsid w:val="00F36D25"/>
    <w:rsid w:val="00F44587"/>
    <w:rsid w:val="00F47FA8"/>
    <w:rsid w:val="00F50E5D"/>
    <w:rsid w:val="00F50E8D"/>
    <w:rsid w:val="00F60743"/>
    <w:rsid w:val="00F63EFE"/>
    <w:rsid w:val="00F657D7"/>
    <w:rsid w:val="00F76E0A"/>
    <w:rsid w:val="00F82F07"/>
    <w:rsid w:val="00F868D8"/>
    <w:rsid w:val="00F93683"/>
    <w:rsid w:val="00F94FF4"/>
    <w:rsid w:val="00FB5E88"/>
    <w:rsid w:val="00FB6FF7"/>
    <w:rsid w:val="00FC19F4"/>
    <w:rsid w:val="00FC79A0"/>
    <w:rsid w:val="00FD159D"/>
    <w:rsid w:val="00FE0857"/>
    <w:rsid w:val="00FE4303"/>
    <w:rsid w:val="00FF12D1"/>
    <w:rsid w:val="00FF17B9"/>
    <w:rsid w:val="00FF47AD"/>
    <w:rsid w:val="00FF4F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szCs w:val="20"/>
    </w:rPr>
  </w:style>
  <w:style w:type="paragraph" w:styleId="Heading3">
    <w:name w:val="heading 3"/>
    <w:basedOn w:val="Normal"/>
    <w:next w:val="Normal"/>
    <w:link w:val="Heading3Char"/>
    <w:uiPriority w:val="9"/>
    <w:unhideWhenUsed/>
    <w:qFormat/>
    <w:rsid w:val="00DC2B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szCs w:val="16"/>
    </w:rPr>
  </w:style>
  <w:style w:type="paragraph" w:styleId="CommentText">
    <w:name w:val="annotation text"/>
    <w:basedOn w:val="Normal"/>
    <w:link w:val="CommentTextChar"/>
    <w:uiPriority w:val="99"/>
    <w:semiHidden/>
    <w:unhideWhenUsed/>
    <w:rsid w:val="007625EA"/>
    <w:pPr>
      <w:spacing w:line="240" w:lineRule="auto"/>
    </w:pPr>
    <w:rPr>
      <w:sz w:val="20"/>
      <w:szCs w:val="20"/>
    </w:rPr>
  </w:style>
  <w:style w:type="character" w:customStyle="1" w:styleId="CommentTextChar">
    <w:name w:val="Comment Text Char"/>
    <w:basedOn w:val="DefaultParagraphFont"/>
    <w:link w:val="CommentText"/>
    <w:uiPriority w:val="99"/>
    <w:semiHidden/>
    <w:rsid w:val="007625EA"/>
    <w:rPr>
      <w:sz w:val="20"/>
      <w:szCs w:val="20"/>
    </w:rPr>
  </w:style>
  <w:style w:type="paragraph" w:styleId="CommentSubject">
    <w:name w:val="annotation subject"/>
    <w:basedOn w:val="CommentText"/>
    <w:next w:val="CommentText"/>
    <w:link w:val="CommentSubjectChar"/>
    <w:uiPriority w:val="99"/>
    <w:semiHidden/>
    <w:unhideWhenUsed/>
    <w:rsid w:val="007625EA"/>
    <w:rPr>
      <w:b/>
      <w:bCs/>
    </w:rPr>
  </w:style>
  <w:style w:type="character" w:customStyle="1" w:styleId="CommentSubjectChar">
    <w:name w:val="Comment Subject Char"/>
    <w:basedOn w:val="CommentTextChar"/>
    <w:link w:val="CommentSubject"/>
    <w:uiPriority w:val="99"/>
    <w:semiHidden/>
    <w:rsid w:val="007625EA"/>
    <w:rPr>
      <w:b/>
      <w:bCs/>
      <w:sz w:val="20"/>
      <w:szCs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szCs w:val="20"/>
    </w:rPr>
  </w:style>
  <w:style w:type="table" w:styleId="TableGrid">
    <w:name w:val="Table Grid"/>
    <w:basedOn w:val="TableNormal"/>
    <w:uiPriority w:val="3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szCs w:val="24"/>
    </w:rPr>
  </w:style>
  <w:style w:type="paragraph" w:customStyle="1" w:styleId="AOGenNum2">
    <w:name w:val="AOGenNum2"/>
    <w:basedOn w:val="Normal"/>
    <w:next w:val="Normal"/>
    <w:rsid w:val="00C07D75"/>
    <w:pPr>
      <w:keepNext/>
      <w:spacing w:before="240" w:after="0" w:line="260" w:lineRule="atLeast"/>
      <w:jc w:val="both"/>
    </w:pPr>
    <w:rPr>
      <w:rFonts w:ascii="Times New Roman" w:eastAsia="SimSun" w:hAnsi="Times New Roman" w:cs="Times New Roman"/>
      <w:b/>
      <w:lang w:val="en-GB"/>
    </w:rPr>
  </w:style>
  <w:style w:type="paragraph" w:customStyle="1" w:styleId="AOBullet">
    <w:name w:val="AOBullet"/>
    <w:basedOn w:val="Normal"/>
    <w:rsid w:val="00C07D75"/>
    <w:pPr>
      <w:numPr>
        <w:numId w:val="31"/>
      </w:numPr>
      <w:spacing w:before="240" w:after="0" w:line="260" w:lineRule="atLeast"/>
      <w:jc w:val="both"/>
    </w:pPr>
    <w:rPr>
      <w:rFonts w:ascii="Times New Roman" w:eastAsia="SimSun" w:hAnsi="Times New Roman" w:cs="Times New Roman"/>
      <w:lang w:val="en-GB"/>
    </w:rPr>
  </w:style>
  <w:style w:type="character" w:customStyle="1" w:styleId="cf01">
    <w:name w:val="cf01"/>
    <w:basedOn w:val="DefaultParagraphFont"/>
    <w:rsid w:val="003D08D7"/>
    <w:rPr>
      <w:rFonts w:ascii="Segoe UI" w:hAnsi="Segoe UI" w:cs="Segoe UI" w:hint="default"/>
      <w:sz w:val="18"/>
      <w:szCs w:val="18"/>
    </w:rPr>
  </w:style>
  <w:style w:type="character" w:customStyle="1" w:styleId="cf11">
    <w:name w:val="cf11"/>
    <w:basedOn w:val="DefaultParagraphFont"/>
    <w:rsid w:val="003D08D7"/>
    <w:rPr>
      <w:rFonts w:ascii="Segoe UI" w:hAnsi="Segoe UI" w:cs="Segoe UI" w:hint="default"/>
      <w:sz w:val="18"/>
      <w:szCs w:val="18"/>
    </w:rPr>
  </w:style>
  <w:style w:type="character" w:customStyle="1" w:styleId="Heading3Char">
    <w:name w:val="Heading 3 Char"/>
    <w:basedOn w:val="DefaultParagraphFont"/>
    <w:link w:val="Heading3"/>
    <w:uiPriority w:val="9"/>
    <w:rsid w:val="00DC2BF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Metadata/LabelInfo.xml><?xml version="1.0" encoding="utf-8"?>
<clbl:labelList xmlns:clbl="http://schemas.microsoft.com/office/2020/mipLabelMetadata">
  <clbl:label id="{f16258ab-20e2-4280-8b95-5da9bdf326ba}" enabled="1" method="Privileged" siteId="{3f107211-e4f6-472e-8ae5-317e663acc83}" removed="0"/>
</clbl:labelList>
</file>

<file path=docProps/app.xml><?xml version="1.0" encoding="utf-8"?>
<Properties xmlns="http://schemas.openxmlformats.org/officeDocument/2006/extended-properties" xmlns:vt="http://schemas.openxmlformats.org/officeDocument/2006/docPropsVTypes">
  <Template>Normal</Template>
  <TotalTime>179</TotalTime>
  <Pages>5</Pages>
  <Words>1842</Words>
  <Characters>10501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223</cp:revision>
  <cp:lastPrinted>2022-01-31T07:08:00Z</cp:lastPrinted>
  <dcterms:created xsi:type="dcterms:W3CDTF">2022-02-02T07:17:00Z</dcterms:created>
  <dcterms:modified xsi:type="dcterms:W3CDTF">2026-05-15T10:09:00Z</dcterms:modified>
</cp:coreProperties>
</file>